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61557" w:rsidRDefault="00261557" w:rsidP="00261557"/>
    <w:tbl>
      <w:tblPr>
        <w:tblStyle w:val="TableGrid"/>
        <w:tblW w:w="10065" w:type="dxa"/>
        <w:tblInd w:w="-572" w:type="dxa"/>
        <w:tblLook w:val="04A0" w:firstRow="1" w:lastRow="0" w:firstColumn="1" w:lastColumn="0" w:noHBand="0" w:noVBand="1"/>
      </w:tblPr>
      <w:tblGrid>
        <w:gridCol w:w="1948"/>
        <w:gridCol w:w="8117"/>
      </w:tblGrid>
      <w:tr w:rsidR="00261557" w:rsidRPr="007410D3" w:rsidTr="007C41E8">
        <w:tc>
          <w:tcPr>
            <w:tcW w:w="1948" w:type="dxa"/>
            <w:shd w:val="clear" w:color="auto" w:fill="FF9999"/>
            <w:vAlign w:val="center"/>
          </w:tcPr>
          <w:p w:rsidR="00261557" w:rsidRPr="007410D3" w:rsidRDefault="00261557" w:rsidP="00F10338">
            <w:pPr>
              <w:jc w:val="center"/>
              <w:rPr>
                <w:rFonts w:ascii="Gill Sans MT" w:hAnsi="Gill Sans MT"/>
                <w:b/>
              </w:rPr>
            </w:pPr>
            <w:r w:rsidRPr="007410D3">
              <w:rPr>
                <w:rFonts w:ascii="Gill Sans MT" w:hAnsi="Gill Sans MT"/>
                <w:b/>
              </w:rPr>
              <w:t xml:space="preserve">Year </w:t>
            </w:r>
            <w:r>
              <w:rPr>
                <w:rFonts w:ascii="Gill Sans MT" w:hAnsi="Gill Sans MT"/>
                <w:b/>
              </w:rPr>
              <w:t xml:space="preserve">1/2 </w:t>
            </w:r>
            <w:r w:rsidRPr="007410D3">
              <w:rPr>
                <w:rFonts w:ascii="Gill Sans MT" w:hAnsi="Gill Sans MT"/>
                <w:b/>
              </w:rPr>
              <w:t>Cycle A</w:t>
            </w:r>
          </w:p>
        </w:tc>
        <w:tc>
          <w:tcPr>
            <w:tcW w:w="8117" w:type="dxa"/>
            <w:shd w:val="clear" w:color="auto" w:fill="FF9999"/>
            <w:vAlign w:val="center"/>
          </w:tcPr>
          <w:p w:rsidR="00261557" w:rsidRPr="007410D3" w:rsidRDefault="00997923" w:rsidP="007C41E8">
            <w:pPr>
              <w:jc w:val="center"/>
              <w:rPr>
                <w:rFonts w:ascii="Gill Sans MT" w:hAnsi="Gill Sans MT"/>
                <w:b/>
              </w:rPr>
            </w:pPr>
            <w:r>
              <w:rPr>
                <w:rFonts w:ascii="Gill Sans MT" w:hAnsi="Gill Sans MT"/>
                <w:b/>
              </w:rPr>
              <w:t>Pentecost 2</w:t>
            </w:r>
          </w:p>
        </w:tc>
      </w:tr>
      <w:tr w:rsidR="00113B01" w:rsidRPr="007410D3" w:rsidTr="007C41E8">
        <w:trPr>
          <w:trHeight w:val="665"/>
        </w:trPr>
        <w:tc>
          <w:tcPr>
            <w:tcW w:w="1948" w:type="dxa"/>
            <w:shd w:val="clear" w:color="auto" w:fill="FF9999"/>
            <w:vAlign w:val="center"/>
          </w:tcPr>
          <w:p w:rsidR="00113B01" w:rsidRPr="007410D3" w:rsidRDefault="00113B01" w:rsidP="00113B01">
            <w:pPr>
              <w:jc w:val="center"/>
              <w:rPr>
                <w:rFonts w:ascii="Gill Sans MT" w:hAnsi="Gill Sans MT"/>
                <w:b/>
              </w:rPr>
            </w:pPr>
            <w:r w:rsidRPr="007410D3">
              <w:rPr>
                <w:rFonts w:ascii="Gill Sans MT" w:hAnsi="Gill Sans MT"/>
                <w:b/>
              </w:rPr>
              <w:t>Topic</w:t>
            </w:r>
          </w:p>
        </w:tc>
        <w:tc>
          <w:tcPr>
            <w:tcW w:w="8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9999"/>
            <w:vAlign w:val="center"/>
          </w:tcPr>
          <w:p w:rsidR="00113B01" w:rsidRPr="007410D3" w:rsidRDefault="00113B01" w:rsidP="00113B01">
            <w:pPr>
              <w:pStyle w:val="NoSpacing"/>
              <w:jc w:val="center"/>
              <w:rPr>
                <w:rFonts w:ascii="Gill Sans MT" w:hAnsi="Gill Sans MT"/>
                <w:b/>
              </w:rPr>
            </w:pPr>
            <w:r>
              <w:rPr>
                <w:rFonts w:ascii="Gill Sans MT" w:hAnsi="Gill Sans MT"/>
                <w:b/>
              </w:rPr>
              <w:t>Biology - Plants</w:t>
            </w:r>
          </w:p>
        </w:tc>
      </w:tr>
      <w:tr w:rsidR="00113B01" w:rsidRPr="007410D3" w:rsidTr="00F10338">
        <w:tc>
          <w:tcPr>
            <w:tcW w:w="1948" w:type="dxa"/>
          </w:tcPr>
          <w:p w:rsidR="00113B01" w:rsidRPr="00FB3F29" w:rsidRDefault="00113B01" w:rsidP="00113B01">
            <w:pPr>
              <w:pStyle w:val="NoSpacing"/>
              <w:jc w:val="center"/>
              <w:rPr>
                <w:rFonts w:ascii="Gill Sans MT" w:hAnsi="Gill Sans MT"/>
                <w:b/>
              </w:rPr>
            </w:pPr>
            <w:r w:rsidRPr="00FB3F29">
              <w:rPr>
                <w:rFonts w:ascii="Gill Sans MT" w:hAnsi="Gill Sans MT"/>
                <w:b/>
              </w:rPr>
              <w:t>National curriculum</w:t>
            </w:r>
          </w:p>
        </w:tc>
        <w:tc>
          <w:tcPr>
            <w:tcW w:w="8117" w:type="dxa"/>
          </w:tcPr>
          <w:p w:rsidR="00113B01" w:rsidRPr="00046C76" w:rsidRDefault="00113B01" w:rsidP="00113B01">
            <w:pPr>
              <w:pStyle w:val="NoSpacing"/>
              <w:numPr>
                <w:ilvl w:val="0"/>
                <w:numId w:val="15"/>
              </w:numPr>
              <w:rPr>
                <w:rFonts w:ascii="Gill Sans MT" w:hAnsi="Gill Sans MT"/>
              </w:rPr>
            </w:pPr>
            <w:r w:rsidRPr="00046C76">
              <w:rPr>
                <w:rFonts w:ascii="Gill Sans MT" w:hAnsi="Gill Sans MT"/>
              </w:rPr>
              <w:t>Identify and name a variety of common wild and garden plants, includin</w:t>
            </w:r>
            <w:r>
              <w:rPr>
                <w:rFonts w:ascii="Gill Sans MT" w:hAnsi="Gill Sans MT"/>
              </w:rPr>
              <w:t xml:space="preserve">g deciduous and evergreen trees. </w:t>
            </w:r>
          </w:p>
          <w:p w:rsidR="00113B01" w:rsidRPr="00046C76" w:rsidRDefault="00113B01" w:rsidP="00113B01">
            <w:pPr>
              <w:pStyle w:val="NoSpacing"/>
              <w:numPr>
                <w:ilvl w:val="0"/>
                <w:numId w:val="15"/>
              </w:numPr>
              <w:rPr>
                <w:rFonts w:ascii="Gill Sans MT" w:hAnsi="Gill Sans MT"/>
              </w:rPr>
            </w:pPr>
            <w:r>
              <w:rPr>
                <w:rFonts w:ascii="Gill Sans MT" w:hAnsi="Gill Sans MT"/>
              </w:rPr>
              <w:t>I</w:t>
            </w:r>
            <w:r w:rsidRPr="00046C76">
              <w:rPr>
                <w:rFonts w:ascii="Gill Sans MT" w:hAnsi="Gill Sans MT"/>
              </w:rPr>
              <w:t>dentify and describe the basic structure of a variety of common flowering plants, including trees.</w:t>
            </w:r>
          </w:p>
        </w:tc>
      </w:tr>
      <w:tr w:rsidR="00113B01" w:rsidRPr="007410D3" w:rsidTr="00F10338">
        <w:trPr>
          <w:trHeight w:val="2927"/>
        </w:trPr>
        <w:tc>
          <w:tcPr>
            <w:tcW w:w="1948" w:type="dxa"/>
          </w:tcPr>
          <w:p w:rsidR="00113B01" w:rsidRPr="00FB3F29" w:rsidRDefault="00113B01" w:rsidP="00113B01">
            <w:pPr>
              <w:pStyle w:val="NoSpacing"/>
              <w:jc w:val="center"/>
              <w:rPr>
                <w:rFonts w:ascii="Gill Sans MT" w:hAnsi="Gill Sans MT"/>
                <w:b/>
              </w:rPr>
            </w:pPr>
            <w:r w:rsidRPr="00FB3F29">
              <w:rPr>
                <w:rFonts w:ascii="Gill Sans MT" w:hAnsi="Gill Sans MT"/>
                <w:b/>
              </w:rPr>
              <w:t>Core knowledge</w:t>
            </w:r>
          </w:p>
        </w:tc>
        <w:tc>
          <w:tcPr>
            <w:tcW w:w="8117" w:type="dxa"/>
          </w:tcPr>
          <w:p w:rsidR="00113B01" w:rsidRPr="00AD42DA" w:rsidRDefault="00113B01" w:rsidP="00113B01">
            <w:pPr>
              <w:pStyle w:val="ListParagraph"/>
              <w:numPr>
                <w:ilvl w:val="0"/>
                <w:numId w:val="16"/>
              </w:numPr>
              <w:rPr>
                <w:rFonts w:ascii="Gill Sans MT" w:hAnsi="Gill Sans MT"/>
                <w:color w:val="FF0000"/>
              </w:rPr>
            </w:pPr>
            <w:r w:rsidRPr="00AD42DA">
              <w:rPr>
                <w:rFonts w:ascii="Gill Sans MT" w:hAnsi="Gill Sans MT"/>
                <w:color w:val="FF0000"/>
              </w:rPr>
              <w:t xml:space="preserve">Know the names </w:t>
            </w:r>
            <w:r w:rsidR="002C0BC3">
              <w:rPr>
                <w:rFonts w:ascii="Gill Sans MT" w:hAnsi="Gill Sans MT"/>
                <w:color w:val="FF0000"/>
              </w:rPr>
              <w:t xml:space="preserve">of </w:t>
            </w:r>
            <w:r w:rsidRPr="00AD42DA">
              <w:rPr>
                <w:rFonts w:ascii="Gill Sans MT" w:hAnsi="Gill Sans MT"/>
                <w:color w:val="FF0000"/>
              </w:rPr>
              <w:t>common wild and garden plants.</w:t>
            </w:r>
          </w:p>
          <w:p w:rsidR="00113B01" w:rsidRPr="00AD42DA" w:rsidRDefault="00113B01" w:rsidP="00113B01">
            <w:pPr>
              <w:pStyle w:val="ListParagraph"/>
              <w:ind w:left="360"/>
              <w:rPr>
                <w:rFonts w:ascii="Gill Sans MT" w:hAnsi="Gill Sans MT"/>
                <w:color w:val="FF0000"/>
              </w:rPr>
            </w:pPr>
            <w:bookmarkStart w:id="0" w:name="_Hlk132957234"/>
            <w:r w:rsidRPr="00AD42DA">
              <w:rPr>
                <w:rFonts w:ascii="Gill Sans MT" w:hAnsi="Gill Sans MT"/>
                <w:color w:val="00B050"/>
              </w:rPr>
              <w:t xml:space="preserve">Know how to identify </w:t>
            </w:r>
            <w:r w:rsidR="002C0BC3">
              <w:rPr>
                <w:rFonts w:ascii="Gill Sans MT" w:hAnsi="Gill Sans MT"/>
                <w:color w:val="00B050"/>
              </w:rPr>
              <w:t xml:space="preserve">a variety of </w:t>
            </w:r>
            <w:r w:rsidRPr="00AD42DA">
              <w:rPr>
                <w:rFonts w:ascii="Gill Sans MT" w:hAnsi="Gill Sans MT"/>
                <w:color w:val="00B050"/>
              </w:rPr>
              <w:t xml:space="preserve">common wild and garden plants and describe </w:t>
            </w:r>
            <w:r w:rsidR="00D71A1D">
              <w:rPr>
                <w:rFonts w:ascii="Gill Sans MT" w:hAnsi="Gill Sans MT"/>
                <w:color w:val="00B050"/>
              </w:rPr>
              <w:t xml:space="preserve">the </w:t>
            </w:r>
            <w:r w:rsidRPr="00AD42DA">
              <w:rPr>
                <w:rFonts w:ascii="Gill Sans MT" w:hAnsi="Gill Sans MT"/>
                <w:color w:val="00B050"/>
              </w:rPr>
              <w:t>differences.</w:t>
            </w:r>
          </w:p>
          <w:bookmarkEnd w:id="0"/>
          <w:p w:rsidR="00113B01" w:rsidRPr="00AD42DA" w:rsidRDefault="00113B01" w:rsidP="00113B01">
            <w:pPr>
              <w:pStyle w:val="ListParagraph"/>
              <w:numPr>
                <w:ilvl w:val="0"/>
                <w:numId w:val="16"/>
              </w:numPr>
              <w:rPr>
                <w:rFonts w:ascii="Gill Sans MT" w:hAnsi="Gill Sans MT"/>
                <w:color w:val="FF0000"/>
              </w:rPr>
            </w:pPr>
            <w:r w:rsidRPr="00AD42DA">
              <w:rPr>
                <w:rFonts w:ascii="Gill Sans MT" w:hAnsi="Gill Sans MT"/>
                <w:color w:val="FF0000"/>
              </w:rPr>
              <w:t>Know and describe the basic structure of a flowering plant</w:t>
            </w:r>
            <w:r w:rsidRPr="00AD42DA">
              <w:rPr>
                <w:rFonts w:ascii="Gill Sans MT" w:hAnsi="Gill Sans MT"/>
                <w:i/>
              </w:rPr>
              <w:t xml:space="preserve"> (flower, stem, leaves, petal, roots</w:t>
            </w:r>
            <w:r w:rsidR="002C0BC3">
              <w:rPr>
                <w:rFonts w:ascii="Gill Sans MT" w:hAnsi="Gill Sans MT"/>
                <w:i/>
              </w:rPr>
              <w:t>).</w:t>
            </w:r>
          </w:p>
          <w:p w:rsidR="00113B01" w:rsidRPr="00AD42DA" w:rsidRDefault="00113B01" w:rsidP="00113B01">
            <w:pPr>
              <w:pStyle w:val="ListParagraph"/>
              <w:ind w:left="360"/>
              <w:rPr>
                <w:rFonts w:ascii="Gill Sans MT" w:hAnsi="Gill Sans MT"/>
                <w:color w:val="00B050"/>
              </w:rPr>
            </w:pPr>
            <w:bookmarkStart w:id="1" w:name="_Hlk132957279"/>
            <w:r w:rsidRPr="00AD42DA">
              <w:rPr>
                <w:rFonts w:ascii="Gill Sans MT" w:hAnsi="Gill Sans MT"/>
                <w:color w:val="00B050"/>
              </w:rPr>
              <w:t xml:space="preserve">Know the structure of </w:t>
            </w:r>
            <w:r w:rsidR="002C0BC3">
              <w:rPr>
                <w:rFonts w:ascii="Gill Sans MT" w:hAnsi="Gill Sans MT"/>
                <w:color w:val="00B050"/>
              </w:rPr>
              <w:t xml:space="preserve">a </w:t>
            </w:r>
            <w:r w:rsidRPr="00AD42DA">
              <w:rPr>
                <w:rFonts w:ascii="Gill Sans MT" w:hAnsi="Gill Sans MT"/>
                <w:color w:val="00B050"/>
              </w:rPr>
              <w:t xml:space="preserve">variety of flowering plants and their basic function. </w:t>
            </w:r>
          </w:p>
          <w:bookmarkEnd w:id="1"/>
          <w:p w:rsidR="00113B01" w:rsidRPr="00AD42DA" w:rsidRDefault="00113B01" w:rsidP="00113B01">
            <w:pPr>
              <w:pStyle w:val="ListParagraph"/>
              <w:numPr>
                <w:ilvl w:val="0"/>
                <w:numId w:val="16"/>
              </w:numPr>
              <w:rPr>
                <w:rFonts w:ascii="Gill Sans MT" w:hAnsi="Gill Sans MT"/>
                <w:color w:val="FF0000"/>
              </w:rPr>
            </w:pPr>
            <w:r w:rsidRPr="00AD42DA">
              <w:rPr>
                <w:rFonts w:ascii="Gill Sans MT" w:hAnsi="Gill Sans MT"/>
                <w:color w:val="FF0000"/>
              </w:rPr>
              <w:t>Know the names of a variety of trees and identify if they are deciduous or evergreen.</w:t>
            </w:r>
          </w:p>
          <w:p w:rsidR="00113B01" w:rsidRDefault="00113B01" w:rsidP="00113B01">
            <w:pPr>
              <w:pStyle w:val="ListParagraph"/>
              <w:ind w:left="360"/>
              <w:rPr>
                <w:rFonts w:ascii="Gill Sans MT" w:hAnsi="Gill Sans MT"/>
                <w:color w:val="00B050"/>
              </w:rPr>
            </w:pPr>
            <w:bookmarkStart w:id="2" w:name="_Hlk132957309"/>
            <w:r w:rsidRPr="00AD42DA">
              <w:rPr>
                <w:rFonts w:ascii="Gill Sans MT" w:hAnsi="Gill Sans MT"/>
                <w:color w:val="00B050"/>
              </w:rPr>
              <w:t>Know the names of a variety of trees and explai</w:t>
            </w:r>
            <w:r>
              <w:rPr>
                <w:rFonts w:ascii="Gill Sans MT" w:hAnsi="Gill Sans MT"/>
                <w:color w:val="00B050"/>
              </w:rPr>
              <w:t>n the differences between them.</w:t>
            </w:r>
          </w:p>
          <w:bookmarkEnd w:id="2"/>
          <w:p w:rsidR="00113B01" w:rsidRPr="00AD42DA" w:rsidRDefault="00113B01" w:rsidP="00113B01">
            <w:pPr>
              <w:pStyle w:val="ListParagraph"/>
              <w:numPr>
                <w:ilvl w:val="0"/>
                <w:numId w:val="16"/>
              </w:numPr>
              <w:rPr>
                <w:rFonts w:ascii="Gill Sans MT" w:hAnsi="Gill Sans MT"/>
                <w:color w:val="00B050"/>
              </w:rPr>
            </w:pPr>
            <w:r w:rsidRPr="00AD42DA">
              <w:rPr>
                <w:rFonts w:ascii="Gill Sans MT" w:hAnsi="Gill Sans MT"/>
                <w:color w:val="FF0000"/>
              </w:rPr>
              <w:t xml:space="preserve">Know and describe the basic structure of trees </w:t>
            </w:r>
            <w:r w:rsidRPr="00AD42DA">
              <w:rPr>
                <w:rFonts w:ascii="Gill Sans MT" w:hAnsi="Gill Sans MT"/>
                <w:i/>
              </w:rPr>
              <w:t>(roots, branches, trunk, leaves)</w:t>
            </w:r>
            <w:r w:rsidR="002C0BC3">
              <w:rPr>
                <w:rFonts w:ascii="Gill Sans MT" w:hAnsi="Gill Sans MT"/>
                <w:i/>
              </w:rPr>
              <w:t>.</w:t>
            </w:r>
          </w:p>
          <w:p w:rsidR="00113B01" w:rsidRPr="00AD42DA" w:rsidRDefault="00113B01" w:rsidP="00113B01">
            <w:pPr>
              <w:pStyle w:val="ListParagraph"/>
              <w:ind w:left="360"/>
              <w:rPr>
                <w:rFonts w:ascii="Gill Sans MT" w:hAnsi="Gill Sans MT"/>
                <w:i/>
                <w:color w:val="00B050"/>
              </w:rPr>
            </w:pPr>
            <w:bookmarkStart w:id="3" w:name="_Hlk132957330"/>
            <w:r w:rsidRPr="00AD42DA">
              <w:rPr>
                <w:rFonts w:ascii="Gill Sans MT" w:hAnsi="Gill Sans MT"/>
                <w:color w:val="00B050"/>
              </w:rPr>
              <w:t xml:space="preserve">Know </w:t>
            </w:r>
            <w:r w:rsidR="002C0BC3">
              <w:rPr>
                <w:rFonts w:ascii="Gill Sans MT" w:hAnsi="Gill Sans MT"/>
                <w:color w:val="00B050"/>
              </w:rPr>
              <w:t xml:space="preserve">and describe </w:t>
            </w:r>
            <w:r w:rsidRPr="00AD42DA">
              <w:rPr>
                <w:rFonts w:ascii="Gill Sans MT" w:hAnsi="Gill Sans MT"/>
                <w:color w:val="00B050"/>
              </w:rPr>
              <w:t xml:space="preserve">the structure of trees and their basic function. </w:t>
            </w:r>
          </w:p>
          <w:bookmarkEnd w:id="3"/>
          <w:p w:rsidR="00113B01" w:rsidRPr="00AD42DA" w:rsidRDefault="00113B01" w:rsidP="00113B01">
            <w:pPr>
              <w:pStyle w:val="ListParagraph"/>
              <w:numPr>
                <w:ilvl w:val="0"/>
                <w:numId w:val="16"/>
              </w:numPr>
              <w:rPr>
                <w:rFonts w:ascii="Gill Sans MT" w:hAnsi="Gill Sans MT"/>
                <w:color w:val="FF0000"/>
              </w:rPr>
            </w:pPr>
            <w:r w:rsidRPr="00AD42DA">
              <w:rPr>
                <w:rFonts w:ascii="Gill Sans MT" w:hAnsi="Gill Sans MT"/>
                <w:color w:val="FF0000"/>
              </w:rPr>
              <w:t>Know the changes in deciduous trees throughout the four seasons and how to observe them.</w:t>
            </w:r>
          </w:p>
          <w:p w:rsidR="00113B01" w:rsidRPr="00AD42DA" w:rsidRDefault="00113B01" w:rsidP="00113B01">
            <w:pPr>
              <w:pStyle w:val="ListParagraph"/>
              <w:ind w:left="360"/>
              <w:rPr>
                <w:rFonts w:ascii="Gill Sans MT" w:hAnsi="Gill Sans MT"/>
                <w:color w:val="00B050"/>
              </w:rPr>
            </w:pPr>
            <w:bookmarkStart w:id="4" w:name="_Hlk132957350"/>
            <w:r w:rsidRPr="00AD42DA">
              <w:rPr>
                <w:rFonts w:ascii="Gill Sans MT" w:hAnsi="Gill Sans MT"/>
                <w:color w:val="00B050"/>
              </w:rPr>
              <w:t xml:space="preserve">Know the changes in deciduous trees throughout the four seasons and compare to evergreen trees. </w:t>
            </w:r>
          </w:p>
          <w:bookmarkEnd w:id="4"/>
          <w:p w:rsidR="00113B01" w:rsidRDefault="00113B01" w:rsidP="00113B01">
            <w:pPr>
              <w:pStyle w:val="NoSpacing"/>
              <w:rPr>
                <w:rFonts w:ascii="Gill Sans MT" w:hAnsi="Gill Sans MT"/>
              </w:rPr>
            </w:pPr>
          </w:p>
          <w:p w:rsidR="00113B01" w:rsidRPr="00AD42DA" w:rsidRDefault="00113B01" w:rsidP="00656415">
            <w:pPr>
              <w:pStyle w:val="NoSpacing"/>
              <w:jc w:val="center"/>
              <w:rPr>
                <w:rFonts w:ascii="Gill Sans MT" w:hAnsi="Gill Sans MT"/>
                <w:i/>
              </w:rPr>
            </w:pPr>
            <w:r w:rsidRPr="00AD42DA">
              <w:rPr>
                <w:rFonts w:ascii="Gill Sans MT" w:hAnsi="Gill Sans MT"/>
                <w:i/>
              </w:rPr>
              <w:t xml:space="preserve">Enrichment – Children to plant seeds in </w:t>
            </w:r>
            <w:r w:rsidR="00D71A1D">
              <w:rPr>
                <w:rFonts w:ascii="Gill Sans MT" w:hAnsi="Gill Sans MT"/>
                <w:i/>
              </w:rPr>
              <w:t>W</w:t>
            </w:r>
            <w:r w:rsidRPr="00AD42DA">
              <w:rPr>
                <w:rFonts w:ascii="Gill Sans MT" w:hAnsi="Gill Sans MT"/>
                <w:i/>
              </w:rPr>
              <w:t>eek 1 and observe throughout the half term.</w:t>
            </w:r>
          </w:p>
        </w:tc>
      </w:tr>
      <w:tr w:rsidR="00113B01" w:rsidRPr="007410D3" w:rsidTr="00F10338">
        <w:trPr>
          <w:trHeight w:val="523"/>
        </w:trPr>
        <w:tc>
          <w:tcPr>
            <w:tcW w:w="1948" w:type="dxa"/>
          </w:tcPr>
          <w:p w:rsidR="00113B01" w:rsidRPr="00FB3F29" w:rsidRDefault="00113B01" w:rsidP="00113B01">
            <w:pPr>
              <w:pStyle w:val="NoSpacing"/>
              <w:jc w:val="center"/>
              <w:rPr>
                <w:rFonts w:ascii="Gill Sans MT" w:hAnsi="Gill Sans MT"/>
                <w:b/>
              </w:rPr>
            </w:pPr>
            <w:r w:rsidRPr="00FB3F29">
              <w:rPr>
                <w:rFonts w:ascii="Gill Sans MT" w:hAnsi="Gill Sans MT"/>
                <w:b/>
              </w:rPr>
              <w:t>Wider Knowledge</w:t>
            </w:r>
          </w:p>
          <w:p w:rsidR="00113B01" w:rsidRPr="00FB3F29" w:rsidRDefault="00113B01" w:rsidP="00113B01">
            <w:pPr>
              <w:pStyle w:val="NoSpacing"/>
              <w:jc w:val="center"/>
              <w:rPr>
                <w:rFonts w:ascii="Gill Sans MT" w:hAnsi="Gill Sans MT"/>
                <w:b/>
              </w:rPr>
            </w:pPr>
          </w:p>
        </w:tc>
        <w:tc>
          <w:tcPr>
            <w:tcW w:w="8117" w:type="dxa"/>
          </w:tcPr>
          <w:p w:rsidR="00113B01" w:rsidRDefault="00113B01" w:rsidP="00113B01">
            <w:pPr>
              <w:pStyle w:val="NoSpacing"/>
              <w:numPr>
                <w:ilvl w:val="0"/>
                <w:numId w:val="18"/>
              </w:numPr>
              <w:rPr>
                <w:rFonts w:ascii="Gill Sans MT" w:hAnsi="Gill Sans MT"/>
              </w:rPr>
            </w:pPr>
            <w:r>
              <w:rPr>
                <w:rFonts w:ascii="Gill Sans MT" w:hAnsi="Gill Sans MT"/>
              </w:rPr>
              <w:t xml:space="preserve">Know that plants are growing things. </w:t>
            </w:r>
          </w:p>
          <w:p w:rsidR="00113B01" w:rsidRDefault="00113B01" w:rsidP="00113B01">
            <w:pPr>
              <w:pStyle w:val="NoSpacing"/>
              <w:numPr>
                <w:ilvl w:val="0"/>
                <w:numId w:val="18"/>
              </w:numPr>
              <w:rPr>
                <w:rFonts w:ascii="Gill Sans MT" w:hAnsi="Gill Sans MT"/>
              </w:rPr>
            </w:pPr>
            <w:r>
              <w:rPr>
                <w:rFonts w:ascii="Gill Sans MT" w:hAnsi="Gill Sans MT"/>
              </w:rPr>
              <w:t xml:space="preserve">Know that plants grow at different times of the year. </w:t>
            </w:r>
          </w:p>
          <w:p w:rsidR="00113B01" w:rsidRPr="007410D3" w:rsidRDefault="00113B01" w:rsidP="00113B01">
            <w:pPr>
              <w:pStyle w:val="NoSpacing"/>
              <w:numPr>
                <w:ilvl w:val="0"/>
                <w:numId w:val="18"/>
              </w:numPr>
              <w:rPr>
                <w:rFonts w:ascii="Gill Sans MT" w:hAnsi="Gill Sans MT"/>
              </w:rPr>
            </w:pPr>
            <w:r>
              <w:rPr>
                <w:rFonts w:ascii="Gill Sans MT" w:hAnsi="Gill Sans MT"/>
              </w:rPr>
              <w:t xml:space="preserve">Know where to find plants in the local environment. </w:t>
            </w:r>
          </w:p>
        </w:tc>
      </w:tr>
      <w:tr w:rsidR="00113B01" w:rsidRPr="007410D3" w:rsidTr="00F10338">
        <w:tc>
          <w:tcPr>
            <w:tcW w:w="1948" w:type="dxa"/>
          </w:tcPr>
          <w:p w:rsidR="00113B01" w:rsidRPr="00FB3F29" w:rsidRDefault="00113B01" w:rsidP="00113B01">
            <w:pPr>
              <w:pStyle w:val="NoSpacing"/>
              <w:jc w:val="center"/>
              <w:rPr>
                <w:rFonts w:ascii="Gill Sans MT" w:hAnsi="Gill Sans MT"/>
                <w:b/>
              </w:rPr>
            </w:pPr>
            <w:r w:rsidRPr="00FB3F29">
              <w:rPr>
                <w:rFonts w:ascii="Gill Sans MT" w:hAnsi="Gill Sans MT"/>
                <w:b/>
              </w:rPr>
              <w:t>Skills</w:t>
            </w:r>
          </w:p>
          <w:p w:rsidR="00113B01" w:rsidRPr="00FB3F29" w:rsidRDefault="00113B01" w:rsidP="00113B01">
            <w:pPr>
              <w:pStyle w:val="NoSpacing"/>
              <w:jc w:val="center"/>
              <w:rPr>
                <w:rFonts w:ascii="Gill Sans MT" w:hAnsi="Gill Sans MT"/>
                <w:b/>
              </w:rPr>
            </w:pPr>
          </w:p>
          <w:p w:rsidR="00113B01" w:rsidRPr="00FB3F29" w:rsidRDefault="00113B01" w:rsidP="00113B01">
            <w:pPr>
              <w:pStyle w:val="NoSpacing"/>
              <w:jc w:val="center"/>
              <w:rPr>
                <w:rFonts w:ascii="Gill Sans MT" w:hAnsi="Gill Sans MT"/>
                <w:b/>
              </w:rPr>
            </w:pPr>
          </w:p>
        </w:tc>
        <w:tc>
          <w:tcPr>
            <w:tcW w:w="8117" w:type="dxa"/>
          </w:tcPr>
          <w:p w:rsidR="00113B01" w:rsidRPr="00483A90" w:rsidRDefault="00113B01" w:rsidP="00113B01">
            <w:pPr>
              <w:pStyle w:val="NoSpacing"/>
              <w:numPr>
                <w:ilvl w:val="0"/>
                <w:numId w:val="17"/>
              </w:numPr>
              <w:rPr>
                <w:rFonts w:ascii="Gill Sans MT" w:hAnsi="Gill Sans MT"/>
                <w:color w:val="FF0000"/>
              </w:rPr>
            </w:pPr>
            <w:r w:rsidRPr="00483A90">
              <w:rPr>
                <w:rFonts w:ascii="Gill Sans MT" w:hAnsi="Gill Sans MT"/>
                <w:color w:val="FF0000"/>
              </w:rPr>
              <w:t xml:space="preserve">Identify and classify common wild and garden plants. </w:t>
            </w:r>
          </w:p>
          <w:p w:rsidR="00113B01" w:rsidRDefault="00113B01" w:rsidP="00113B01">
            <w:pPr>
              <w:pStyle w:val="NoSpacing"/>
              <w:ind w:left="360"/>
              <w:rPr>
                <w:rFonts w:ascii="Gill Sans MT" w:hAnsi="Gill Sans MT"/>
                <w:color w:val="00B050"/>
              </w:rPr>
            </w:pPr>
            <w:r w:rsidRPr="00483A90">
              <w:rPr>
                <w:rFonts w:ascii="Gill Sans MT" w:hAnsi="Gill Sans MT"/>
                <w:color w:val="00B050"/>
              </w:rPr>
              <w:t xml:space="preserve">Identify, describe and classify common wild and garden plants. </w:t>
            </w:r>
          </w:p>
          <w:p w:rsidR="00113B01" w:rsidRPr="00483A90" w:rsidRDefault="00113B01" w:rsidP="00113B01">
            <w:pPr>
              <w:pStyle w:val="NoSpacing"/>
              <w:numPr>
                <w:ilvl w:val="0"/>
                <w:numId w:val="17"/>
              </w:numPr>
              <w:rPr>
                <w:rFonts w:ascii="Gill Sans MT" w:hAnsi="Gill Sans MT"/>
                <w:color w:val="FF0000"/>
              </w:rPr>
            </w:pPr>
            <w:r w:rsidRPr="00483A90">
              <w:rPr>
                <w:rFonts w:ascii="Gill Sans MT" w:hAnsi="Gill Sans MT"/>
                <w:color w:val="FF0000"/>
              </w:rPr>
              <w:t xml:space="preserve">Make careful observations of a flowering plants and name the features. </w:t>
            </w:r>
          </w:p>
          <w:p w:rsidR="00113B01" w:rsidRDefault="00113B01" w:rsidP="00113B01">
            <w:pPr>
              <w:pStyle w:val="NoSpacing"/>
              <w:ind w:left="360"/>
              <w:rPr>
                <w:rFonts w:ascii="Gill Sans MT" w:hAnsi="Gill Sans MT"/>
                <w:color w:val="00B050"/>
              </w:rPr>
            </w:pPr>
            <w:r w:rsidRPr="00483A90">
              <w:rPr>
                <w:rFonts w:ascii="Gill Sans MT" w:hAnsi="Gill Sans MT"/>
                <w:color w:val="00B050"/>
              </w:rPr>
              <w:t>Make careful observations of a flowering plants, naming the features and</w:t>
            </w:r>
            <w:r w:rsidR="002C0BC3">
              <w:rPr>
                <w:rFonts w:ascii="Gill Sans MT" w:hAnsi="Gill Sans MT"/>
                <w:color w:val="00B050"/>
              </w:rPr>
              <w:t xml:space="preserve"> their</w:t>
            </w:r>
            <w:r w:rsidRPr="00483A90">
              <w:rPr>
                <w:rFonts w:ascii="Gill Sans MT" w:hAnsi="Gill Sans MT"/>
                <w:color w:val="00B050"/>
              </w:rPr>
              <w:t xml:space="preserve"> function. </w:t>
            </w:r>
          </w:p>
          <w:p w:rsidR="00113B01" w:rsidRPr="007C41E8" w:rsidRDefault="00113B01" w:rsidP="00113B01">
            <w:pPr>
              <w:pStyle w:val="NoSpacing"/>
              <w:numPr>
                <w:ilvl w:val="0"/>
                <w:numId w:val="17"/>
              </w:numPr>
              <w:rPr>
                <w:rFonts w:ascii="Gill Sans MT" w:hAnsi="Gill Sans MT"/>
              </w:rPr>
            </w:pPr>
            <w:r w:rsidRPr="007C41E8">
              <w:rPr>
                <w:rFonts w:ascii="Gill Sans MT" w:hAnsi="Gill Sans MT"/>
              </w:rPr>
              <w:t xml:space="preserve">Sort and classify deciduous and evergreen </w:t>
            </w:r>
            <w:r w:rsidR="002C0BC3">
              <w:rPr>
                <w:rFonts w:ascii="Gill Sans MT" w:hAnsi="Gill Sans MT"/>
              </w:rPr>
              <w:t xml:space="preserve">trees, </w:t>
            </w:r>
            <w:r w:rsidRPr="007C41E8">
              <w:rPr>
                <w:rFonts w:ascii="Gill Sans MT" w:hAnsi="Gill Sans MT"/>
              </w:rPr>
              <w:t xml:space="preserve">recording data in a variety of ways </w:t>
            </w:r>
            <w:r>
              <w:rPr>
                <w:rFonts w:ascii="Gill Sans MT" w:hAnsi="Gill Sans MT"/>
                <w:color w:val="00B050"/>
              </w:rPr>
              <w:t>(</w:t>
            </w:r>
            <w:r w:rsidRPr="007C41E8">
              <w:rPr>
                <w:rFonts w:ascii="Gill Sans MT" w:hAnsi="Gill Sans MT"/>
                <w:color w:val="FF0000"/>
              </w:rPr>
              <w:t xml:space="preserve">Y1 sorting table </w:t>
            </w:r>
            <w:r>
              <w:rPr>
                <w:rFonts w:ascii="Gill Sans MT" w:hAnsi="Gill Sans MT"/>
                <w:color w:val="00B050"/>
              </w:rPr>
              <w:t xml:space="preserve">and Y2 pictogram or tally chart) </w:t>
            </w:r>
          </w:p>
          <w:p w:rsidR="00113B01" w:rsidRPr="00483A90" w:rsidRDefault="00113B01" w:rsidP="00113B01">
            <w:pPr>
              <w:pStyle w:val="NoSpacing"/>
              <w:numPr>
                <w:ilvl w:val="0"/>
                <w:numId w:val="17"/>
              </w:numPr>
              <w:rPr>
                <w:rFonts w:ascii="Gill Sans MT" w:hAnsi="Gill Sans MT"/>
                <w:color w:val="FF0000"/>
              </w:rPr>
            </w:pPr>
            <w:r w:rsidRPr="00483A90">
              <w:rPr>
                <w:rFonts w:ascii="Gill Sans MT" w:hAnsi="Gill Sans MT"/>
                <w:color w:val="FF0000"/>
              </w:rPr>
              <w:t>Make careful o</w:t>
            </w:r>
            <w:r>
              <w:rPr>
                <w:rFonts w:ascii="Gill Sans MT" w:hAnsi="Gill Sans MT"/>
                <w:color w:val="FF0000"/>
              </w:rPr>
              <w:t xml:space="preserve">bservations of </w:t>
            </w:r>
            <w:r w:rsidR="002C0BC3">
              <w:rPr>
                <w:rFonts w:ascii="Gill Sans MT" w:hAnsi="Gill Sans MT"/>
                <w:color w:val="FF0000"/>
              </w:rPr>
              <w:t xml:space="preserve">a </w:t>
            </w:r>
            <w:r>
              <w:rPr>
                <w:rFonts w:ascii="Gill Sans MT" w:hAnsi="Gill Sans MT"/>
                <w:color w:val="FF0000"/>
              </w:rPr>
              <w:t xml:space="preserve">tree </w:t>
            </w:r>
            <w:r w:rsidRPr="00483A90">
              <w:rPr>
                <w:rFonts w:ascii="Gill Sans MT" w:hAnsi="Gill Sans MT"/>
                <w:color w:val="FF0000"/>
              </w:rPr>
              <w:t xml:space="preserve">and name the features. </w:t>
            </w:r>
          </w:p>
          <w:p w:rsidR="00113B01" w:rsidRDefault="00113B01" w:rsidP="00113B01">
            <w:pPr>
              <w:pStyle w:val="NoSpacing"/>
              <w:ind w:left="360"/>
              <w:rPr>
                <w:rFonts w:ascii="Gill Sans MT" w:hAnsi="Gill Sans MT"/>
                <w:color w:val="00B050"/>
              </w:rPr>
            </w:pPr>
            <w:r w:rsidRPr="00483A90">
              <w:rPr>
                <w:rFonts w:ascii="Gill Sans MT" w:hAnsi="Gill Sans MT"/>
                <w:color w:val="00B050"/>
              </w:rPr>
              <w:t>Make careful ob</w:t>
            </w:r>
            <w:r>
              <w:rPr>
                <w:rFonts w:ascii="Gill Sans MT" w:hAnsi="Gill Sans MT"/>
                <w:color w:val="00B050"/>
              </w:rPr>
              <w:t>servations of trees</w:t>
            </w:r>
            <w:r w:rsidRPr="00483A90">
              <w:rPr>
                <w:rFonts w:ascii="Gill Sans MT" w:hAnsi="Gill Sans MT"/>
                <w:color w:val="00B050"/>
              </w:rPr>
              <w:t>, naming the</w:t>
            </w:r>
            <w:r w:rsidR="002C0BC3">
              <w:rPr>
                <w:rFonts w:ascii="Gill Sans MT" w:hAnsi="Gill Sans MT"/>
                <w:color w:val="00B050"/>
              </w:rPr>
              <w:t>ir</w:t>
            </w:r>
            <w:r w:rsidRPr="00483A90">
              <w:rPr>
                <w:rFonts w:ascii="Gill Sans MT" w:hAnsi="Gill Sans MT"/>
                <w:color w:val="00B050"/>
              </w:rPr>
              <w:t xml:space="preserve"> features and function. </w:t>
            </w:r>
          </w:p>
          <w:p w:rsidR="00113B01" w:rsidRPr="007C41E8" w:rsidRDefault="00113B01" w:rsidP="00113B01">
            <w:pPr>
              <w:pStyle w:val="NoSpacing"/>
              <w:numPr>
                <w:ilvl w:val="0"/>
                <w:numId w:val="17"/>
              </w:numPr>
              <w:rPr>
                <w:rFonts w:ascii="Gill Sans MT" w:hAnsi="Gill Sans MT"/>
                <w:color w:val="FF0000"/>
              </w:rPr>
            </w:pPr>
            <w:r w:rsidRPr="007C41E8">
              <w:rPr>
                <w:rFonts w:ascii="Gill Sans MT" w:hAnsi="Gill Sans MT"/>
                <w:color w:val="FF0000"/>
              </w:rPr>
              <w:t xml:space="preserve">Notice patterns and relationships between the time of year and the features of a deciduous tree. </w:t>
            </w:r>
          </w:p>
          <w:p w:rsidR="00113B01" w:rsidRPr="007C41E8" w:rsidRDefault="00113B01" w:rsidP="00113B01">
            <w:pPr>
              <w:pStyle w:val="NoSpacing"/>
              <w:ind w:left="360"/>
              <w:rPr>
                <w:rFonts w:ascii="Gill Sans MT" w:hAnsi="Gill Sans MT"/>
                <w:color w:val="00B050"/>
              </w:rPr>
            </w:pPr>
            <w:r>
              <w:rPr>
                <w:rFonts w:ascii="Gill Sans MT" w:hAnsi="Gill Sans MT"/>
                <w:color w:val="00B050"/>
              </w:rPr>
              <w:t>Notice patterns and relationships between the time of year and the features of a deciduous tree and</w:t>
            </w:r>
            <w:r w:rsidR="002C0BC3">
              <w:rPr>
                <w:rFonts w:ascii="Gill Sans MT" w:hAnsi="Gill Sans MT"/>
                <w:color w:val="00B050"/>
              </w:rPr>
              <w:t xml:space="preserve"> compare to an</w:t>
            </w:r>
            <w:r>
              <w:rPr>
                <w:rFonts w:ascii="Gill Sans MT" w:hAnsi="Gill Sans MT"/>
                <w:color w:val="00B050"/>
              </w:rPr>
              <w:t xml:space="preserve"> evergreen tree. </w:t>
            </w:r>
          </w:p>
        </w:tc>
      </w:tr>
      <w:tr w:rsidR="00113B01" w:rsidRPr="007410D3" w:rsidTr="00F10338">
        <w:tc>
          <w:tcPr>
            <w:tcW w:w="1948" w:type="dxa"/>
          </w:tcPr>
          <w:p w:rsidR="00113B01" w:rsidRPr="00FB3F29" w:rsidRDefault="00113B01" w:rsidP="00113B01">
            <w:pPr>
              <w:pStyle w:val="NoSpacing"/>
              <w:jc w:val="center"/>
              <w:rPr>
                <w:rFonts w:ascii="Gill Sans MT" w:hAnsi="Gill Sans MT"/>
                <w:b/>
              </w:rPr>
            </w:pPr>
            <w:r w:rsidRPr="00FB3F29">
              <w:rPr>
                <w:rFonts w:ascii="Gill Sans MT" w:hAnsi="Gill Sans MT"/>
                <w:b/>
              </w:rPr>
              <w:t>Diversity Links</w:t>
            </w:r>
          </w:p>
          <w:p w:rsidR="00113B01" w:rsidRPr="00FB3F29" w:rsidRDefault="00113B01" w:rsidP="00113B01">
            <w:pPr>
              <w:pStyle w:val="NoSpacing"/>
              <w:jc w:val="center"/>
              <w:rPr>
                <w:rFonts w:ascii="Gill Sans MT" w:hAnsi="Gill Sans MT"/>
                <w:b/>
              </w:rPr>
            </w:pPr>
          </w:p>
          <w:p w:rsidR="00113B01" w:rsidRPr="00FB3F29" w:rsidRDefault="00113B01" w:rsidP="00113B01">
            <w:pPr>
              <w:pStyle w:val="NoSpacing"/>
              <w:jc w:val="center"/>
              <w:rPr>
                <w:rFonts w:ascii="Gill Sans MT" w:hAnsi="Gill Sans MT"/>
                <w:b/>
              </w:rPr>
            </w:pPr>
          </w:p>
        </w:tc>
        <w:tc>
          <w:tcPr>
            <w:tcW w:w="8117" w:type="dxa"/>
          </w:tcPr>
          <w:p w:rsidR="00113B01" w:rsidRPr="007410D3" w:rsidRDefault="00113B01" w:rsidP="00113B01">
            <w:pPr>
              <w:pStyle w:val="NoSpacing"/>
              <w:rPr>
                <w:rFonts w:ascii="Gill Sans MT" w:hAnsi="Gill Sans MT"/>
              </w:rPr>
            </w:pPr>
          </w:p>
        </w:tc>
      </w:tr>
      <w:tr w:rsidR="00113B01" w:rsidRPr="007410D3" w:rsidTr="00F10338">
        <w:tc>
          <w:tcPr>
            <w:tcW w:w="1948" w:type="dxa"/>
          </w:tcPr>
          <w:p w:rsidR="00113B01" w:rsidRPr="00FB3F29" w:rsidRDefault="00113B01" w:rsidP="00113B01">
            <w:pPr>
              <w:pStyle w:val="NoSpacing"/>
              <w:jc w:val="center"/>
              <w:rPr>
                <w:rFonts w:ascii="Gill Sans MT" w:hAnsi="Gill Sans MT"/>
                <w:b/>
              </w:rPr>
            </w:pPr>
            <w:r w:rsidRPr="00FB3F29">
              <w:rPr>
                <w:rFonts w:ascii="Gill Sans MT" w:hAnsi="Gill Sans MT"/>
                <w:b/>
              </w:rPr>
              <w:t>Vocabulary</w:t>
            </w:r>
          </w:p>
          <w:p w:rsidR="00113B01" w:rsidRPr="00FB3F29" w:rsidRDefault="00113B01" w:rsidP="00113B01">
            <w:pPr>
              <w:pStyle w:val="NoSpacing"/>
              <w:jc w:val="center"/>
              <w:rPr>
                <w:rFonts w:ascii="Gill Sans MT" w:hAnsi="Gill Sans MT"/>
                <w:b/>
              </w:rPr>
            </w:pPr>
          </w:p>
          <w:p w:rsidR="00113B01" w:rsidRPr="00FB3F29" w:rsidRDefault="00113B01" w:rsidP="00113B01">
            <w:pPr>
              <w:pStyle w:val="NoSpacing"/>
              <w:jc w:val="center"/>
              <w:rPr>
                <w:rFonts w:ascii="Gill Sans MT" w:hAnsi="Gill Sans MT"/>
                <w:b/>
              </w:rPr>
            </w:pPr>
          </w:p>
        </w:tc>
        <w:tc>
          <w:tcPr>
            <w:tcW w:w="8117" w:type="dxa"/>
          </w:tcPr>
          <w:p w:rsidR="00113B01" w:rsidRPr="007C41E8" w:rsidRDefault="00113B01" w:rsidP="00113B01">
            <w:pPr>
              <w:rPr>
                <w:rFonts w:ascii="Gill Sans MT" w:hAnsi="Gill Sans MT" w:cstheme="minorHAnsi"/>
                <w:color w:val="FF0000"/>
              </w:rPr>
            </w:pPr>
            <w:r w:rsidRPr="007C41E8">
              <w:rPr>
                <w:rFonts w:ascii="Gill Sans MT" w:hAnsi="Gill Sans MT" w:cstheme="minorHAnsi"/>
              </w:rPr>
              <w:t>leaf, flower, blossom, petal, fruit, berry, root, seed, trunk, branch, stem, bark, stalk, bud, names of trees in the local area, names of garden and wild flowering plants in the local area</w:t>
            </w:r>
          </w:p>
        </w:tc>
      </w:tr>
    </w:tbl>
    <w:p w:rsidR="007C41E8" w:rsidRDefault="007C41E8" w:rsidP="00261557"/>
    <w:p w:rsidR="002C0BC3" w:rsidRDefault="002C0BC3" w:rsidP="00261557"/>
    <w:p w:rsidR="002C0BC3" w:rsidRDefault="002C0BC3" w:rsidP="00261557"/>
    <w:tbl>
      <w:tblPr>
        <w:tblStyle w:val="TableGrid"/>
        <w:tblW w:w="10065" w:type="dxa"/>
        <w:tblInd w:w="-572" w:type="dxa"/>
        <w:tblLook w:val="04A0" w:firstRow="1" w:lastRow="0" w:firstColumn="1" w:lastColumn="0" w:noHBand="0" w:noVBand="1"/>
      </w:tblPr>
      <w:tblGrid>
        <w:gridCol w:w="1948"/>
        <w:gridCol w:w="8117"/>
      </w:tblGrid>
      <w:tr w:rsidR="00261557" w:rsidRPr="007410D3" w:rsidTr="00F10338">
        <w:tc>
          <w:tcPr>
            <w:tcW w:w="1948" w:type="dxa"/>
            <w:shd w:val="clear" w:color="auto" w:fill="99FF99"/>
            <w:vAlign w:val="center"/>
          </w:tcPr>
          <w:p w:rsidR="00261557" w:rsidRPr="007410D3" w:rsidRDefault="00261557" w:rsidP="00F10338">
            <w:pPr>
              <w:jc w:val="center"/>
              <w:rPr>
                <w:rFonts w:ascii="Gill Sans MT" w:hAnsi="Gill Sans MT"/>
                <w:b/>
              </w:rPr>
            </w:pPr>
            <w:r w:rsidRPr="007410D3">
              <w:rPr>
                <w:rFonts w:ascii="Gill Sans MT" w:hAnsi="Gill Sans MT"/>
                <w:b/>
              </w:rPr>
              <w:lastRenderedPageBreak/>
              <w:t>Year 3</w:t>
            </w:r>
            <w:r>
              <w:rPr>
                <w:rFonts w:ascii="Gill Sans MT" w:hAnsi="Gill Sans MT"/>
                <w:b/>
              </w:rPr>
              <w:t xml:space="preserve">/4 </w:t>
            </w:r>
            <w:r w:rsidRPr="007410D3">
              <w:rPr>
                <w:rFonts w:ascii="Gill Sans MT" w:hAnsi="Gill Sans MT"/>
                <w:b/>
              </w:rPr>
              <w:t>Cycle A</w:t>
            </w:r>
          </w:p>
        </w:tc>
        <w:tc>
          <w:tcPr>
            <w:tcW w:w="8117" w:type="dxa"/>
            <w:shd w:val="clear" w:color="auto" w:fill="99FF99"/>
            <w:vAlign w:val="center"/>
          </w:tcPr>
          <w:p w:rsidR="00261557" w:rsidRPr="007410D3" w:rsidRDefault="001A3A92" w:rsidP="00F10338">
            <w:pPr>
              <w:jc w:val="center"/>
              <w:rPr>
                <w:rFonts w:ascii="Gill Sans MT" w:hAnsi="Gill Sans MT"/>
                <w:b/>
              </w:rPr>
            </w:pPr>
            <w:r>
              <w:rPr>
                <w:rFonts w:ascii="Gill Sans MT" w:hAnsi="Gill Sans MT"/>
                <w:b/>
              </w:rPr>
              <w:t>Pentecost 2</w:t>
            </w:r>
          </w:p>
        </w:tc>
      </w:tr>
      <w:tr w:rsidR="00261557" w:rsidRPr="007410D3" w:rsidTr="00F10338">
        <w:trPr>
          <w:trHeight w:val="665"/>
        </w:trPr>
        <w:tc>
          <w:tcPr>
            <w:tcW w:w="1948" w:type="dxa"/>
            <w:shd w:val="clear" w:color="auto" w:fill="99FF99"/>
            <w:vAlign w:val="center"/>
          </w:tcPr>
          <w:p w:rsidR="00261557" w:rsidRPr="007410D3" w:rsidRDefault="00261557" w:rsidP="00F10338">
            <w:pPr>
              <w:jc w:val="center"/>
              <w:rPr>
                <w:rFonts w:ascii="Gill Sans MT" w:hAnsi="Gill Sans MT"/>
                <w:b/>
              </w:rPr>
            </w:pPr>
            <w:r w:rsidRPr="007410D3">
              <w:rPr>
                <w:rFonts w:ascii="Gill Sans MT" w:hAnsi="Gill Sans MT"/>
                <w:b/>
              </w:rPr>
              <w:t>Topic</w:t>
            </w:r>
          </w:p>
        </w:tc>
        <w:tc>
          <w:tcPr>
            <w:tcW w:w="8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FF99"/>
            <w:vAlign w:val="center"/>
          </w:tcPr>
          <w:p w:rsidR="00261557" w:rsidRPr="00656415" w:rsidRDefault="001A3A92" w:rsidP="00F10338">
            <w:pPr>
              <w:pStyle w:val="NoSpacing"/>
              <w:jc w:val="center"/>
              <w:rPr>
                <w:rFonts w:ascii="Gill Sans MT" w:hAnsi="Gill Sans MT"/>
                <w:b/>
              </w:rPr>
            </w:pPr>
            <w:r w:rsidRPr="00656415">
              <w:rPr>
                <w:rFonts w:ascii="Gill Sans MT" w:hAnsi="Gill Sans MT"/>
                <w:b/>
              </w:rPr>
              <w:t xml:space="preserve">Physics </w:t>
            </w:r>
            <w:r w:rsidR="00656415" w:rsidRPr="00656415">
              <w:rPr>
                <w:rFonts w:ascii="Gill Sans MT" w:hAnsi="Gill Sans MT"/>
                <w:b/>
              </w:rPr>
              <w:t xml:space="preserve">- </w:t>
            </w:r>
            <w:r w:rsidRPr="00656415">
              <w:rPr>
                <w:rFonts w:ascii="Gill Sans MT" w:hAnsi="Gill Sans MT"/>
                <w:b/>
              </w:rPr>
              <w:t xml:space="preserve">Forces and Magnets </w:t>
            </w:r>
          </w:p>
        </w:tc>
      </w:tr>
      <w:tr w:rsidR="00261557" w:rsidRPr="007410D3" w:rsidTr="00F10338">
        <w:tc>
          <w:tcPr>
            <w:tcW w:w="1948" w:type="dxa"/>
          </w:tcPr>
          <w:p w:rsidR="00261557" w:rsidRPr="00FB3F29" w:rsidRDefault="00261557" w:rsidP="00F10338">
            <w:pPr>
              <w:pStyle w:val="NoSpacing"/>
              <w:jc w:val="center"/>
              <w:rPr>
                <w:rFonts w:ascii="Gill Sans MT" w:hAnsi="Gill Sans MT"/>
                <w:b/>
              </w:rPr>
            </w:pPr>
            <w:r w:rsidRPr="00FB3F29">
              <w:rPr>
                <w:rFonts w:ascii="Gill Sans MT" w:hAnsi="Gill Sans MT"/>
                <w:b/>
              </w:rPr>
              <w:t>National curriculum</w:t>
            </w:r>
          </w:p>
        </w:tc>
        <w:tc>
          <w:tcPr>
            <w:tcW w:w="8117" w:type="dxa"/>
          </w:tcPr>
          <w:p w:rsidR="00E7713E" w:rsidRPr="00E7713E" w:rsidRDefault="00E7713E" w:rsidP="00E7713E">
            <w:pPr>
              <w:pStyle w:val="ListParagraph"/>
              <w:numPr>
                <w:ilvl w:val="0"/>
                <w:numId w:val="30"/>
              </w:numPr>
              <w:shd w:val="clear" w:color="auto" w:fill="FFFFFF"/>
              <w:spacing w:after="75"/>
              <w:rPr>
                <w:rFonts w:ascii="Gill Sans MT" w:eastAsia="Times New Roman" w:hAnsi="Gill Sans MT" w:cs="Arial"/>
                <w:color w:val="0B0C0C"/>
                <w:lang w:eastAsia="en-GB"/>
              </w:rPr>
            </w:pPr>
            <w:r w:rsidRPr="00E7713E">
              <w:rPr>
                <w:rFonts w:ascii="Gill Sans MT" w:eastAsia="Times New Roman" w:hAnsi="Gill Sans MT" w:cs="Arial"/>
                <w:color w:val="0B0C0C"/>
                <w:lang w:eastAsia="en-GB"/>
              </w:rPr>
              <w:t>Compare how things move on different surfaces</w:t>
            </w:r>
            <w:r>
              <w:rPr>
                <w:rFonts w:ascii="Gill Sans MT" w:eastAsia="Times New Roman" w:hAnsi="Gill Sans MT" w:cs="Arial"/>
                <w:color w:val="0B0C0C"/>
                <w:lang w:eastAsia="en-GB"/>
              </w:rPr>
              <w:t>.</w:t>
            </w:r>
          </w:p>
          <w:p w:rsidR="00E7713E" w:rsidRPr="00E7713E" w:rsidRDefault="00E7713E" w:rsidP="00E7713E">
            <w:pPr>
              <w:pStyle w:val="ListParagraph"/>
              <w:numPr>
                <w:ilvl w:val="0"/>
                <w:numId w:val="30"/>
              </w:numPr>
              <w:shd w:val="clear" w:color="auto" w:fill="FFFFFF"/>
              <w:spacing w:after="75"/>
              <w:rPr>
                <w:rFonts w:ascii="Gill Sans MT" w:eastAsia="Times New Roman" w:hAnsi="Gill Sans MT" w:cs="Arial"/>
                <w:color w:val="0B0C0C"/>
                <w:lang w:eastAsia="en-GB"/>
              </w:rPr>
            </w:pPr>
            <w:r w:rsidRPr="00E7713E">
              <w:rPr>
                <w:rFonts w:ascii="Gill Sans MT" w:eastAsia="Times New Roman" w:hAnsi="Gill Sans MT" w:cs="Arial"/>
                <w:color w:val="0B0C0C"/>
                <w:lang w:eastAsia="en-GB"/>
              </w:rPr>
              <w:t>Notice that some forces need contact between 2 objects, but magnetic forces can act at a distance</w:t>
            </w:r>
            <w:r>
              <w:rPr>
                <w:rFonts w:ascii="Gill Sans MT" w:eastAsia="Times New Roman" w:hAnsi="Gill Sans MT" w:cs="Arial"/>
                <w:color w:val="0B0C0C"/>
                <w:lang w:eastAsia="en-GB"/>
              </w:rPr>
              <w:t>.</w:t>
            </w:r>
          </w:p>
          <w:p w:rsidR="00E7713E" w:rsidRPr="00E7713E" w:rsidRDefault="00E7713E" w:rsidP="00E7713E">
            <w:pPr>
              <w:pStyle w:val="ListParagraph"/>
              <w:numPr>
                <w:ilvl w:val="0"/>
                <w:numId w:val="30"/>
              </w:numPr>
              <w:shd w:val="clear" w:color="auto" w:fill="FFFFFF"/>
              <w:spacing w:after="75"/>
              <w:rPr>
                <w:rFonts w:ascii="Gill Sans MT" w:eastAsia="Times New Roman" w:hAnsi="Gill Sans MT" w:cs="Arial"/>
                <w:color w:val="0B0C0C"/>
                <w:lang w:eastAsia="en-GB"/>
              </w:rPr>
            </w:pPr>
            <w:r w:rsidRPr="00E7713E">
              <w:rPr>
                <w:rFonts w:ascii="Gill Sans MT" w:eastAsia="Times New Roman" w:hAnsi="Gill Sans MT" w:cs="Arial"/>
                <w:color w:val="0B0C0C"/>
                <w:lang w:eastAsia="en-GB"/>
              </w:rPr>
              <w:t>Observe how magnets attract or repel each other and attract some materials and not others</w:t>
            </w:r>
            <w:r>
              <w:rPr>
                <w:rFonts w:ascii="Gill Sans MT" w:eastAsia="Times New Roman" w:hAnsi="Gill Sans MT" w:cs="Arial"/>
                <w:color w:val="0B0C0C"/>
                <w:lang w:eastAsia="en-GB"/>
              </w:rPr>
              <w:t>.</w:t>
            </w:r>
          </w:p>
          <w:p w:rsidR="00E7713E" w:rsidRPr="00E7713E" w:rsidRDefault="00E7713E" w:rsidP="00E7713E">
            <w:pPr>
              <w:pStyle w:val="ListParagraph"/>
              <w:numPr>
                <w:ilvl w:val="0"/>
                <w:numId w:val="30"/>
              </w:numPr>
              <w:shd w:val="clear" w:color="auto" w:fill="FFFFFF"/>
              <w:spacing w:after="75"/>
              <w:rPr>
                <w:rFonts w:ascii="Gill Sans MT" w:eastAsia="Times New Roman" w:hAnsi="Gill Sans MT" w:cs="Arial"/>
                <w:color w:val="0B0C0C"/>
                <w:lang w:eastAsia="en-GB"/>
              </w:rPr>
            </w:pPr>
            <w:r w:rsidRPr="00E7713E">
              <w:rPr>
                <w:rFonts w:ascii="Gill Sans MT" w:eastAsia="Times New Roman" w:hAnsi="Gill Sans MT" w:cs="Arial"/>
                <w:color w:val="0B0C0C"/>
                <w:lang w:eastAsia="en-GB"/>
              </w:rPr>
              <w:t>Compare and group together a variety of everyday materials on the basis of whether they are attracted to a magnet, and identify some magnetic materials</w:t>
            </w:r>
            <w:r>
              <w:rPr>
                <w:rFonts w:ascii="Gill Sans MT" w:eastAsia="Times New Roman" w:hAnsi="Gill Sans MT" w:cs="Arial"/>
                <w:color w:val="0B0C0C"/>
                <w:lang w:eastAsia="en-GB"/>
              </w:rPr>
              <w:t>.</w:t>
            </w:r>
          </w:p>
          <w:p w:rsidR="00E7713E" w:rsidRPr="00E7713E" w:rsidRDefault="00E7713E" w:rsidP="00E7713E">
            <w:pPr>
              <w:pStyle w:val="ListParagraph"/>
              <w:numPr>
                <w:ilvl w:val="0"/>
                <w:numId w:val="30"/>
              </w:numPr>
              <w:shd w:val="clear" w:color="auto" w:fill="FFFFFF"/>
              <w:spacing w:after="75"/>
              <w:rPr>
                <w:rFonts w:ascii="Gill Sans MT" w:eastAsia="Times New Roman" w:hAnsi="Gill Sans MT" w:cs="Arial"/>
                <w:color w:val="0B0C0C"/>
                <w:lang w:eastAsia="en-GB"/>
              </w:rPr>
            </w:pPr>
            <w:r w:rsidRPr="00E7713E">
              <w:rPr>
                <w:rFonts w:ascii="Gill Sans MT" w:eastAsia="Times New Roman" w:hAnsi="Gill Sans MT" w:cs="Arial"/>
                <w:color w:val="0B0C0C"/>
                <w:lang w:eastAsia="en-GB"/>
              </w:rPr>
              <w:t>Describe magnets as having 2 poles</w:t>
            </w:r>
            <w:r>
              <w:rPr>
                <w:rFonts w:ascii="Gill Sans MT" w:eastAsia="Times New Roman" w:hAnsi="Gill Sans MT" w:cs="Arial"/>
                <w:color w:val="0B0C0C"/>
                <w:lang w:eastAsia="en-GB"/>
              </w:rPr>
              <w:t>.</w:t>
            </w:r>
          </w:p>
          <w:p w:rsidR="00261557" w:rsidRPr="00E7713E" w:rsidRDefault="00E7713E" w:rsidP="00F10338">
            <w:pPr>
              <w:pStyle w:val="ListParagraph"/>
              <w:numPr>
                <w:ilvl w:val="0"/>
                <w:numId w:val="30"/>
              </w:numPr>
              <w:shd w:val="clear" w:color="auto" w:fill="FFFFFF"/>
              <w:spacing w:after="75"/>
              <w:rPr>
                <w:rFonts w:ascii="Gill Sans MT" w:eastAsia="Times New Roman" w:hAnsi="Gill Sans MT" w:cs="Arial"/>
                <w:color w:val="0B0C0C"/>
                <w:lang w:eastAsia="en-GB"/>
              </w:rPr>
            </w:pPr>
            <w:r w:rsidRPr="00E7713E">
              <w:rPr>
                <w:rFonts w:ascii="Gill Sans MT" w:eastAsia="Times New Roman" w:hAnsi="Gill Sans MT" w:cs="Arial"/>
                <w:color w:val="0B0C0C"/>
                <w:lang w:eastAsia="en-GB"/>
              </w:rPr>
              <w:t>Predict whether 2 magnets will attract or repel each other, depending on which poles are facing</w:t>
            </w:r>
            <w:r>
              <w:rPr>
                <w:rFonts w:ascii="Gill Sans MT" w:eastAsia="Times New Roman" w:hAnsi="Gill Sans MT" w:cs="Arial"/>
                <w:color w:val="0B0C0C"/>
                <w:lang w:eastAsia="en-GB"/>
              </w:rPr>
              <w:t>.</w:t>
            </w:r>
          </w:p>
        </w:tc>
      </w:tr>
      <w:tr w:rsidR="00313235" w:rsidRPr="007410D3" w:rsidTr="00F10338">
        <w:trPr>
          <w:trHeight w:val="2927"/>
        </w:trPr>
        <w:tc>
          <w:tcPr>
            <w:tcW w:w="1948" w:type="dxa"/>
          </w:tcPr>
          <w:p w:rsidR="00313235" w:rsidRDefault="00313235" w:rsidP="00313235">
            <w:pPr>
              <w:pStyle w:val="NoSpacing"/>
              <w:jc w:val="center"/>
              <w:rPr>
                <w:rFonts w:ascii="Gill Sans MT" w:hAnsi="Gill Sans MT"/>
                <w:b/>
              </w:rPr>
            </w:pPr>
          </w:p>
          <w:p w:rsidR="00313235" w:rsidRDefault="00313235" w:rsidP="00313235">
            <w:pPr>
              <w:pStyle w:val="NoSpacing"/>
              <w:jc w:val="center"/>
              <w:rPr>
                <w:rFonts w:ascii="Gill Sans MT" w:hAnsi="Gill Sans MT"/>
                <w:b/>
              </w:rPr>
            </w:pPr>
          </w:p>
          <w:p w:rsidR="00313235" w:rsidRDefault="00313235" w:rsidP="00313235">
            <w:pPr>
              <w:pStyle w:val="NoSpacing"/>
              <w:jc w:val="center"/>
              <w:rPr>
                <w:rFonts w:ascii="Gill Sans MT" w:hAnsi="Gill Sans MT"/>
                <w:b/>
              </w:rPr>
            </w:pPr>
          </w:p>
          <w:p w:rsidR="00313235" w:rsidRDefault="00313235" w:rsidP="00313235">
            <w:pPr>
              <w:pStyle w:val="NoSpacing"/>
              <w:jc w:val="center"/>
              <w:rPr>
                <w:rFonts w:ascii="Gill Sans MT" w:hAnsi="Gill Sans MT"/>
                <w:b/>
              </w:rPr>
            </w:pPr>
          </w:p>
          <w:p w:rsidR="00313235" w:rsidRPr="00FB3F29" w:rsidRDefault="00313235" w:rsidP="00313235">
            <w:pPr>
              <w:pStyle w:val="NoSpacing"/>
              <w:jc w:val="center"/>
              <w:rPr>
                <w:rFonts w:ascii="Gill Sans MT" w:hAnsi="Gill Sans MT"/>
                <w:b/>
              </w:rPr>
            </w:pPr>
            <w:r w:rsidRPr="00FB3F29">
              <w:rPr>
                <w:rFonts w:ascii="Gill Sans MT" w:hAnsi="Gill Sans MT"/>
                <w:b/>
              </w:rPr>
              <w:t>Core knowledge</w:t>
            </w:r>
          </w:p>
        </w:tc>
        <w:tc>
          <w:tcPr>
            <w:tcW w:w="8117" w:type="dxa"/>
          </w:tcPr>
          <w:p w:rsidR="00420F66" w:rsidRPr="00420F66" w:rsidRDefault="00420F66" w:rsidP="00656415">
            <w:pPr>
              <w:pStyle w:val="ListParagraph"/>
              <w:numPr>
                <w:ilvl w:val="0"/>
                <w:numId w:val="46"/>
              </w:numPr>
              <w:ind w:left="360"/>
              <w:rPr>
                <w:rFonts w:ascii="Gill Sans MT" w:hAnsi="Gill Sans MT"/>
              </w:rPr>
            </w:pPr>
            <w:r>
              <w:rPr>
                <w:rFonts w:ascii="Gill Sans MT" w:hAnsi="Gill Sans MT"/>
              </w:rPr>
              <w:t xml:space="preserve">Name different forces. Know when it is a pull or push force acting on an object. </w:t>
            </w:r>
            <w:r w:rsidR="0084376F" w:rsidRPr="002C0BC3">
              <w:rPr>
                <w:rFonts w:ascii="Gill Sans MT" w:hAnsi="Gill Sans MT"/>
              </w:rPr>
              <w:t>Know that there are different forces acting on an object</w:t>
            </w:r>
            <w:r>
              <w:rPr>
                <w:rFonts w:ascii="Gill Sans MT" w:hAnsi="Gill Sans MT"/>
              </w:rPr>
              <w:t>.</w:t>
            </w:r>
            <w:r w:rsidRPr="00420F66">
              <w:rPr>
                <w:rFonts w:ascii="Gill Sans MT" w:hAnsi="Gill Sans MT"/>
                <w:color w:val="FF0000"/>
              </w:rPr>
              <w:t xml:space="preserve"> </w:t>
            </w:r>
          </w:p>
          <w:p w:rsidR="00420F66" w:rsidRDefault="00420F66" w:rsidP="00656415">
            <w:pPr>
              <w:pStyle w:val="ListParagraph"/>
              <w:ind w:left="360"/>
              <w:rPr>
                <w:rFonts w:ascii="Gill Sans MT" w:hAnsi="Gill Sans MT"/>
              </w:rPr>
            </w:pPr>
            <w:r w:rsidRPr="00420F66">
              <w:rPr>
                <w:rFonts w:ascii="Gill Sans MT" w:hAnsi="Gill Sans MT"/>
                <w:color w:val="FF0000"/>
              </w:rPr>
              <w:t>Identify the forces acting on a</w:t>
            </w:r>
            <w:r>
              <w:rPr>
                <w:rFonts w:ascii="Gill Sans MT" w:hAnsi="Gill Sans MT"/>
                <w:color w:val="FF0000"/>
              </w:rPr>
              <w:t>n</w:t>
            </w:r>
            <w:r w:rsidRPr="00420F66">
              <w:rPr>
                <w:rFonts w:ascii="Gill Sans MT" w:hAnsi="Gill Sans MT"/>
                <w:color w:val="FF0000"/>
              </w:rPr>
              <w:t xml:space="preserve"> object.</w:t>
            </w:r>
            <w:r>
              <w:rPr>
                <w:rFonts w:ascii="Gill Sans MT" w:hAnsi="Gill Sans MT"/>
              </w:rPr>
              <w:t xml:space="preserve"> </w:t>
            </w:r>
          </w:p>
          <w:p w:rsidR="0084376F" w:rsidRPr="00420F66" w:rsidRDefault="0084376F" w:rsidP="00656415">
            <w:pPr>
              <w:pStyle w:val="ListParagraph"/>
              <w:ind w:left="360"/>
              <w:rPr>
                <w:rFonts w:ascii="Gill Sans MT" w:hAnsi="Gill Sans MT"/>
              </w:rPr>
            </w:pPr>
            <w:r w:rsidRPr="00420F66">
              <w:rPr>
                <w:rFonts w:ascii="Gill Sans MT" w:hAnsi="Gill Sans MT"/>
                <w:color w:val="00B050"/>
              </w:rPr>
              <w:t xml:space="preserve">Know that some forces need contact between two objects. </w:t>
            </w:r>
          </w:p>
          <w:p w:rsidR="00313235" w:rsidRPr="002C0BC3" w:rsidRDefault="00313235" w:rsidP="00656415">
            <w:pPr>
              <w:pStyle w:val="ListParagraph"/>
              <w:numPr>
                <w:ilvl w:val="0"/>
                <w:numId w:val="46"/>
              </w:numPr>
              <w:ind w:left="360"/>
              <w:rPr>
                <w:rFonts w:ascii="Gill Sans MT" w:hAnsi="Gill Sans MT"/>
                <w:color w:val="00B050"/>
              </w:rPr>
            </w:pPr>
            <w:r w:rsidRPr="002C0BC3">
              <w:rPr>
                <w:rFonts w:ascii="Gill Sans MT" w:hAnsi="Gill Sans MT"/>
                <w:color w:val="FF0000"/>
              </w:rPr>
              <w:t xml:space="preserve">Know that things move differently on surfaces due to friction.  </w:t>
            </w:r>
          </w:p>
          <w:p w:rsidR="002C0BC3" w:rsidRDefault="00420F66" w:rsidP="00656415">
            <w:pPr>
              <w:pStyle w:val="ListParagraph"/>
              <w:ind w:left="0"/>
              <w:rPr>
                <w:rFonts w:ascii="Gill Sans MT" w:hAnsi="Gill Sans MT"/>
                <w:color w:val="00B050"/>
              </w:rPr>
            </w:pPr>
            <w:r>
              <w:rPr>
                <w:rFonts w:ascii="Gill Sans MT" w:hAnsi="Gill Sans MT"/>
                <w:color w:val="00B050"/>
              </w:rPr>
              <w:t xml:space="preserve">      </w:t>
            </w:r>
            <w:r w:rsidR="0084376F" w:rsidRPr="00F8195A">
              <w:rPr>
                <w:rFonts w:ascii="Gill Sans MT" w:hAnsi="Gill Sans MT"/>
                <w:color w:val="00B050"/>
              </w:rPr>
              <w:t>Know and explain why things move differently on different surfaces.</w:t>
            </w:r>
          </w:p>
          <w:p w:rsidR="00420F66" w:rsidRPr="00420F66" w:rsidRDefault="0084376F" w:rsidP="00656415">
            <w:pPr>
              <w:pStyle w:val="ListParagraph"/>
              <w:numPr>
                <w:ilvl w:val="0"/>
                <w:numId w:val="46"/>
              </w:numPr>
              <w:ind w:left="360"/>
              <w:rPr>
                <w:rFonts w:ascii="Gill Sans MT" w:hAnsi="Gill Sans MT"/>
                <w:color w:val="00B050"/>
              </w:rPr>
            </w:pPr>
            <w:r w:rsidRPr="002C0BC3">
              <w:rPr>
                <w:rFonts w:ascii="Gill Sans MT" w:hAnsi="Gill Sans MT"/>
                <w:color w:val="FF0000"/>
              </w:rPr>
              <w:t xml:space="preserve">Know how to compare and group together materials according to whether they are magnetic. </w:t>
            </w:r>
          </w:p>
          <w:p w:rsidR="00420F66" w:rsidRDefault="0084376F" w:rsidP="00656415">
            <w:pPr>
              <w:pStyle w:val="ListParagraph"/>
              <w:ind w:left="360"/>
              <w:rPr>
                <w:rFonts w:ascii="Gill Sans MT" w:hAnsi="Gill Sans MT"/>
                <w:color w:val="00B050"/>
              </w:rPr>
            </w:pPr>
            <w:r w:rsidRPr="002C0BC3">
              <w:rPr>
                <w:rFonts w:ascii="Gill Sans MT" w:hAnsi="Gill Sans MT"/>
                <w:color w:val="00B050"/>
              </w:rPr>
              <w:t xml:space="preserve">Know that magnetic forces can attract at a distance </w:t>
            </w:r>
            <w:r w:rsidR="00F8195A" w:rsidRPr="002C0BC3">
              <w:rPr>
                <w:rFonts w:ascii="Gill Sans MT" w:hAnsi="Gill Sans MT"/>
                <w:color w:val="00B050"/>
              </w:rPr>
              <w:t>and attract some materials and not others.</w:t>
            </w:r>
          </w:p>
          <w:p w:rsidR="00656415" w:rsidRPr="00656415" w:rsidRDefault="00F8195A" w:rsidP="00656415">
            <w:pPr>
              <w:pStyle w:val="ListParagraph"/>
              <w:numPr>
                <w:ilvl w:val="0"/>
                <w:numId w:val="46"/>
              </w:numPr>
              <w:ind w:left="360"/>
              <w:rPr>
                <w:rFonts w:ascii="Gill Sans MT" w:hAnsi="Gill Sans MT"/>
                <w:color w:val="00B050"/>
              </w:rPr>
            </w:pPr>
            <w:r w:rsidRPr="00420F66">
              <w:rPr>
                <w:rFonts w:ascii="Gill Sans MT" w:hAnsi="Gill Sans MT"/>
              </w:rPr>
              <w:t>Know magnets have two poles.</w:t>
            </w:r>
          </w:p>
          <w:p w:rsidR="00656415" w:rsidRDefault="0084376F" w:rsidP="00656415">
            <w:pPr>
              <w:pStyle w:val="ListParagraph"/>
              <w:ind w:left="360"/>
              <w:rPr>
                <w:rFonts w:ascii="Gill Sans MT" w:hAnsi="Gill Sans MT"/>
                <w:color w:val="FF0000"/>
              </w:rPr>
            </w:pPr>
            <w:r w:rsidRPr="00656415">
              <w:rPr>
                <w:rFonts w:ascii="Gill Sans MT" w:hAnsi="Gill Sans MT"/>
                <w:color w:val="FF0000"/>
              </w:rPr>
              <w:t>K</w:t>
            </w:r>
            <w:r w:rsidR="00F8195A" w:rsidRPr="00656415">
              <w:rPr>
                <w:rFonts w:ascii="Gill Sans MT" w:hAnsi="Gill Sans MT"/>
                <w:color w:val="FF0000"/>
              </w:rPr>
              <w:t xml:space="preserve">now </w:t>
            </w:r>
            <w:r w:rsidRPr="00656415">
              <w:rPr>
                <w:rFonts w:ascii="Gill Sans MT" w:hAnsi="Gill Sans MT"/>
                <w:color w:val="FF0000"/>
              </w:rPr>
              <w:t xml:space="preserve">whether two magnets will attract or repel each other, depending on </w:t>
            </w:r>
            <w:r w:rsidR="00420F66" w:rsidRPr="00656415">
              <w:rPr>
                <w:rFonts w:ascii="Gill Sans MT" w:hAnsi="Gill Sans MT"/>
                <w:color w:val="FF0000"/>
              </w:rPr>
              <w:t xml:space="preserve">  </w:t>
            </w:r>
            <w:r w:rsidRPr="00656415">
              <w:rPr>
                <w:rFonts w:ascii="Gill Sans MT" w:hAnsi="Gill Sans MT"/>
                <w:color w:val="FF0000"/>
              </w:rPr>
              <w:t>which poles are facing</w:t>
            </w:r>
            <w:r w:rsidR="00F8195A" w:rsidRPr="00656415">
              <w:rPr>
                <w:rFonts w:ascii="Gill Sans MT" w:hAnsi="Gill Sans MT"/>
                <w:color w:val="FF0000"/>
              </w:rPr>
              <w:t>.</w:t>
            </w:r>
          </w:p>
          <w:p w:rsidR="002C0BC3" w:rsidRDefault="00F8195A" w:rsidP="00656415">
            <w:pPr>
              <w:pStyle w:val="ListParagraph"/>
              <w:ind w:left="360"/>
              <w:rPr>
                <w:rFonts w:ascii="Gill Sans MT" w:hAnsi="Gill Sans MT"/>
                <w:color w:val="00B050"/>
              </w:rPr>
            </w:pPr>
            <w:r w:rsidRPr="00F8195A">
              <w:rPr>
                <w:rFonts w:ascii="Gill Sans MT" w:hAnsi="Gill Sans MT"/>
                <w:color w:val="00B050"/>
              </w:rPr>
              <w:t xml:space="preserve">Know and explain whether two magnets will attract or repel each other and observe the effects. </w:t>
            </w:r>
          </w:p>
          <w:p w:rsidR="00F8195A" w:rsidRPr="00656415" w:rsidRDefault="0084376F" w:rsidP="00656415">
            <w:pPr>
              <w:pStyle w:val="ListParagraph"/>
              <w:numPr>
                <w:ilvl w:val="0"/>
                <w:numId w:val="46"/>
              </w:numPr>
              <w:ind w:left="360"/>
              <w:rPr>
                <w:rFonts w:ascii="Gill Sans MT" w:hAnsi="Gill Sans MT"/>
                <w:color w:val="00B050"/>
              </w:rPr>
            </w:pPr>
            <w:r w:rsidRPr="002C0BC3">
              <w:rPr>
                <w:rFonts w:ascii="Gill Sans MT" w:hAnsi="Gill Sans MT"/>
              </w:rPr>
              <w:t>Know</w:t>
            </w:r>
            <w:r w:rsidR="00F8195A" w:rsidRPr="002C0BC3">
              <w:rPr>
                <w:rFonts w:ascii="Gill Sans MT" w:hAnsi="Gill Sans MT"/>
              </w:rPr>
              <w:t xml:space="preserve"> how to carry out an investigation </w:t>
            </w:r>
            <w:r w:rsidR="00420F66">
              <w:rPr>
                <w:rFonts w:ascii="Gill Sans MT" w:hAnsi="Gill Sans MT"/>
              </w:rPr>
              <w:t xml:space="preserve">using a research question about </w:t>
            </w:r>
            <w:r w:rsidR="00F8195A" w:rsidRPr="002C0BC3">
              <w:rPr>
                <w:rFonts w:ascii="Gill Sans MT" w:hAnsi="Gill Sans MT"/>
              </w:rPr>
              <w:t xml:space="preserve">magnetic strength. </w:t>
            </w:r>
          </w:p>
        </w:tc>
      </w:tr>
      <w:tr w:rsidR="00313235" w:rsidRPr="007410D3" w:rsidTr="00F10338">
        <w:trPr>
          <w:trHeight w:val="523"/>
        </w:trPr>
        <w:tc>
          <w:tcPr>
            <w:tcW w:w="1948" w:type="dxa"/>
          </w:tcPr>
          <w:p w:rsidR="00313235" w:rsidRPr="00FB3F29" w:rsidRDefault="00313235" w:rsidP="00313235">
            <w:pPr>
              <w:pStyle w:val="NoSpacing"/>
              <w:jc w:val="center"/>
              <w:rPr>
                <w:rFonts w:ascii="Gill Sans MT" w:hAnsi="Gill Sans MT"/>
                <w:b/>
              </w:rPr>
            </w:pPr>
            <w:r w:rsidRPr="00FB3F29">
              <w:rPr>
                <w:rFonts w:ascii="Gill Sans MT" w:hAnsi="Gill Sans MT"/>
                <w:b/>
              </w:rPr>
              <w:t>Wider Knowledge</w:t>
            </w:r>
          </w:p>
          <w:p w:rsidR="00313235" w:rsidRPr="00FB3F29" w:rsidRDefault="00313235" w:rsidP="00313235">
            <w:pPr>
              <w:pStyle w:val="NoSpacing"/>
              <w:jc w:val="center"/>
              <w:rPr>
                <w:rFonts w:ascii="Gill Sans MT" w:hAnsi="Gill Sans MT"/>
                <w:b/>
              </w:rPr>
            </w:pPr>
          </w:p>
        </w:tc>
        <w:tc>
          <w:tcPr>
            <w:tcW w:w="8117" w:type="dxa"/>
          </w:tcPr>
          <w:p w:rsidR="00313235" w:rsidRDefault="00420F66" w:rsidP="00313235">
            <w:pPr>
              <w:rPr>
                <w:rFonts w:ascii="Gill Sans MT" w:hAnsi="Gill Sans MT"/>
              </w:rPr>
            </w:pPr>
            <w:r>
              <w:rPr>
                <w:rFonts w:ascii="Gill Sans MT" w:hAnsi="Gill Sans MT"/>
              </w:rPr>
              <w:t>Know magnets are used to help us.</w:t>
            </w:r>
          </w:p>
          <w:p w:rsidR="00420F66" w:rsidRDefault="00420F66" w:rsidP="00313235">
            <w:pPr>
              <w:rPr>
                <w:rFonts w:ascii="Gill Sans MT" w:hAnsi="Gill Sans MT"/>
              </w:rPr>
            </w:pPr>
            <w:r>
              <w:rPr>
                <w:rFonts w:ascii="Gill Sans MT" w:hAnsi="Gill Sans MT"/>
              </w:rPr>
              <w:t>Know Earth has a magnetic field.</w:t>
            </w:r>
          </w:p>
          <w:p w:rsidR="00420F66" w:rsidRPr="001A3A92" w:rsidRDefault="00420F66" w:rsidP="00313235">
            <w:pPr>
              <w:rPr>
                <w:rFonts w:ascii="Gill Sans MT" w:hAnsi="Gill Sans MT"/>
              </w:rPr>
            </w:pPr>
            <w:r>
              <w:rPr>
                <w:rFonts w:ascii="Gill Sans MT" w:hAnsi="Gill Sans MT"/>
              </w:rPr>
              <w:t>Know Gravity is a force.</w:t>
            </w:r>
          </w:p>
        </w:tc>
      </w:tr>
      <w:tr w:rsidR="00313235" w:rsidRPr="007410D3" w:rsidTr="00F10338">
        <w:tc>
          <w:tcPr>
            <w:tcW w:w="1948" w:type="dxa"/>
          </w:tcPr>
          <w:p w:rsidR="00313235" w:rsidRPr="00FB3F29" w:rsidRDefault="00313235" w:rsidP="00313235">
            <w:pPr>
              <w:pStyle w:val="NoSpacing"/>
              <w:jc w:val="center"/>
              <w:rPr>
                <w:rFonts w:ascii="Gill Sans MT" w:hAnsi="Gill Sans MT"/>
                <w:b/>
              </w:rPr>
            </w:pPr>
            <w:r w:rsidRPr="00FB3F29">
              <w:rPr>
                <w:rFonts w:ascii="Gill Sans MT" w:hAnsi="Gill Sans MT"/>
                <w:b/>
              </w:rPr>
              <w:t>Skills</w:t>
            </w:r>
          </w:p>
          <w:p w:rsidR="00313235" w:rsidRPr="00FB3F29" w:rsidRDefault="00313235" w:rsidP="00313235">
            <w:pPr>
              <w:pStyle w:val="NoSpacing"/>
              <w:jc w:val="center"/>
              <w:rPr>
                <w:rFonts w:ascii="Gill Sans MT" w:hAnsi="Gill Sans MT"/>
                <w:b/>
              </w:rPr>
            </w:pPr>
          </w:p>
          <w:p w:rsidR="00313235" w:rsidRPr="00FB3F29" w:rsidRDefault="00313235" w:rsidP="00313235">
            <w:pPr>
              <w:pStyle w:val="NoSpacing"/>
              <w:jc w:val="center"/>
              <w:rPr>
                <w:rFonts w:ascii="Gill Sans MT" w:hAnsi="Gill Sans MT"/>
                <w:b/>
              </w:rPr>
            </w:pPr>
          </w:p>
        </w:tc>
        <w:tc>
          <w:tcPr>
            <w:tcW w:w="8117" w:type="dxa"/>
          </w:tcPr>
          <w:p w:rsidR="002C0BC3" w:rsidRPr="00420F66" w:rsidRDefault="00420F66" w:rsidP="00313235">
            <w:pPr>
              <w:pStyle w:val="NoSpacing"/>
              <w:numPr>
                <w:ilvl w:val="0"/>
                <w:numId w:val="34"/>
              </w:numPr>
              <w:rPr>
                <w:rFonts w:ascii="Gill Sans MT" w:hAnsi="Gill Sans MT"/>
                <w:color w:val="FF0000"/>
              </w:rPr>
            </w:pPr>
            <w:r>
              <w:rPr>
                <w:rFonts w:ascii="Gill Sans MT" w:hAnsi="Gill Sans MT"/>
              </w:rPr>
              <w:t xml:space="preserve">Identify if a force is a push or a pull. </w:t>
            </w:r>
            <w:r w:rsidRPr="00420F66">
              <w:rPr>
                <w:rFonts w:ascii="Gill Sans MT" w:hAnsi="Gill Sans MT"/>
                <w:color w:val="FF0000"/>
              </w:rPr>
              <w:t xml:space="preserve">Identify forces acting on objects. </w:t>
            </w:r>
            <w:r>
              <w:rPr>
                <w:rFonts w:ascii="Gill Sans MT" w:hAnsi="Gill Sans MT"/>
                <w:color w:val="00B050"/>
              </w:rPr>
              <w:t xml:space="preserve">Identify when forces </w:t>
            </w:r>
            <w:proofErr w:type="gramStart"/>
            <w:r>
              <w:rPr>
                <w:rFonts w:ascii="Gill Sans MT" w:hAnsi="Gill Sans MT"/>
                <w:color w:val="00B050"/>
              </w:rPr>
              <w:t>needs</w:t>
            </w:r>
            <w:proofErr w:type="gramEnd"/>
            <w:r>
              <w:rPr>
                <w:rFonts w:ascii="Gill Sans MT" w:hAnsi="Gill Sans MT"/>
                <w:color w:val="00B050"/>
              </w:rPr>
              <w:t xml:space="preserve"> contact between two objects.</w:t>
            </w:r>
          </w:p>
          <w:p w:rsidR="00313235" w:rsidRDefault="00313235" w:rsidP="00313235">
            <w:pPr>
              <w:pStyle w:val="NoSpacing"/>
              <w:numPr>
                <w:ilvl w:val="0"/>
                <w:numId w:val="34"/>
              </w:numPr>
              <w:rPr>
                <w:rFonts w:ascii="Gill Sans MT" w:hAnsi="Gill Sans MT"/>
              </w:rPr>
            </w:pPr>
            <w:r>
              <w:rPr>
                <w:rFonts w:ascii="Gill Sans MT" w:hAnsi="Gill Sans MT"/>
              </w:rPr>
              <w:t xml:space="preserve">Investigate how friction </w:t>
            </w:r>
            <w:r w:rsidR="002C0BC3">
              <w:rPr>
                <w:rFonts w:ascii="Gill Sans MT" w:hAnsi="Gill Sans MT"/>
              </w:rPr>
              <w:t>a</w:t>
            </w:r>
            <w:r>
              <w:rPr>
                <w:rFonts w:ascii="Gill Sans MT" w:hAnsi="Gill Sans MT"/>
              </w:rPr>
              <w:t xml:space="preserve">ffects how far a toy car goes using different surfaces. </w:t>
            </w:r>
          </w:p>
          <w:p w:rsidR="00313235" w:rsidRPr="00313235" w:rsidRDefault="00313235" w:rsidP="00313235">
            <w:pPr>
              <w:pStyle w:val="NoSpacing"/>
              <w:ind w:left="360"/>
              <w:rPr>
                <w:rFonts w:ascii="Gill Sans MT" w:hAnsi="Gill Sans MT"/>
                <w:color w:val="FF0000"/>
              </w:rPr>
            </w:pPr>
            <w:r w:rsidRPr="00313235">
              <w:rPr>
                <w:rFonts w:ascii="Gill Sans MT" w:hAnsi="Gill Sans MT"/>
                <w:color w:val="FF0000"/>
              </w:rPr>
              <w:t xml:space="preserve">Present their finding pictorially. </w:t>
            </w:r>
          </w:p>
          <w:p w:rsidR="00313235" w:rsidRDefault="00313235" w:rsidP="00313235">
            <w:pPr>
              <w:pStyle w:val="NoSpacing"/>
              <w:ind w:left="360"/>
              <w:rPr>
                <w:rFonts w:ascii="Gill Sans MT" w:hAnsi="Gill Sans MT"/>
                <w:color w:val="00B050"/>
              </w:rPr>
            </w:pPr>
            <w:r w:rsidRPr="00313235">
              <w:rPr>
                <w:rFonts w:ascii="Gill Sans MT" w:hAnsi="Gill Sans MT"/>
                <w:color w:val="00B050"/>
              </w:rPr>
              <w:t xml:space="preserve">Show their findings in a graph. </w:t>
            </w:r>
          </w:p>
          <w:p w:rsidR="00313235" w:rsidRPr="00314F6E" w:rsidRDefault="00313235" w:rsidP="00313235">
            <w:pPr>
              <w:pStyle w:val="NoSpacing"/>
              <w:numPr>
                <w:ilvl w:val="0"/>
                <w:numId w:val="34"/>
              </w:numPr>
              <w:rPr>
                <w:rFonts w:ascii="Gill Sans MT" w:hAnsi="Gill Sans MT"/>
              </w:rPr>
            </w:pPr>
            <w:r w:rsidRPr="00314F6E">
              <w:rPr>
                <w:rFonts w:ascii="Gill Sans MT" w:hAnsi="Gill Sans MT"/>
              </w:rPr>
              <w:t>Classify and sort materials into magnetic and non – magnetic.</w:t>
            </w:r>
          </w:p>
          <w:p w:rsidR="00314F6E" w:rsidRPr="00314F6E" w:rsidRDefault="00314F6E" w:rsidP="00314F6E">
            <w:pPr>
              <w:pStyle w:val="NoSpacing"/>
              <w:ind w:left="360"/>
              <w:rPr>
                <w:rFonts w:ascii="Gill Sans MT" w:hAnsi="Gill Sans MT"/>
                <w:color w:val="FF0000"/>
              </w:rPr>
            </w:pPr>
            <w:r w:rsidRPr="00314F6E">
              <w:rPr>
                <w:rFonts w:ascii="Gill Sans MT" w:hAnsi="Gill Sans MT"/>
                <w:color w:val="FF0000"/>
              </w:rPr>
              <w:t>Notice that magnetic forces can act at a distance</w:t>
            </w:r>
          </w:p>
          <w:p w:rsidR="00314F6E" w:rsidRPr="00314F6E" w:rsidRDefault="00314F6E" w:rsidP="00314F6E">
            <w:pPr>
              <w:pStyle w:val="NoSpacing"/>
              <w:ind w:left="360"/>
              <w:rPr>
                <w:rFonts w:ascii="Gill Sans MT" w:hAnsi="Gill Sans MT"/>
                <w:color w:val="00B050"/>
              </w:rPr>
            </w:pPr>
            <w:r w:rsidRPr="00314F6E">
              <w:rPr>
                <w:rFonts w:ascii="Gill Sans MT" w:hAnsi="Gill Sans MT"/>
                <w:color w:val="00B050"/>
              </w:rPr>
              <w:t xml:space="preserve">Compare and group material on whether they are magnetic or non – magnetic. </w:t>
            </w:r>
          </w:p>
          <w:p w:rsidR="00313235" w:rsidRDefault="00313235" w:rsidP="00313235">
            <w:pPr>
              <w:pStyle w:val="NoSpacing"/>
              <w:numPr>
                <w:ilvl w:val="0"/>
                <w:numId w:val="34"/>
              </w:numPr>
              <w:rPr>
                <w:rFonts w:ascii="Gill Sans MT" w:hAnsi="Gill Sans MT"/>
              </w:rPr>
            </w:pPr>
            <w:r w:rsidRPr="0084376F">
              <w:rPr>
                <w:rFonts w:ascii="Gill Sans MT" w:hAnsi="Gill Sans MT"/>
              </w:rPr>
              <w:t xml:space="preserve">Predict and test whether magnets will attract or repel. </w:t>
            </w:r>
          </w:p>
          <w:p w:rsidR="00F8195A" w:rsidRPr="00F8195A" w:rsidRDefault="00F8195A" w:rsidP="00313235">
            <w:pPr>
              <w:pStyle w:val="NoSpacing"/>
              <w:numPr>
                <w:ilvl w:val="0"/>
                <w:numId w:val="34"/>
              </w:numPr>
              <w:rPr>
                <w:rFonts w:ascii="Gill Sans MT" w:hAnsi="Gill Sans MT"/>
                <w:color w:val="FF0000"/>
              </w:rPr>
            </w:pPr>
            <w:r w:rsidRPr="00F8195A">
              <w:rPr>
                <w:rFonts w:ascii="Gill Sans MT" w:hAnsi="Gill Sans MT"/>
                <w:color w:val="FF0000"/>
              </w:rPr>
              <w:t xml:space="preserve">Carry out an investigation to find out the strength of different magnets using predictions and recording results. </w:t>
            </w:r>
          </w:p>
          <w:p w:rsidR="00F8195A" w:rsidRPr="00F8195A" w:rsidRDefault="00F8195A" w:rsidP="00F8195A">
            <w:pPr>
              <w:pStyle w:val="NoSpacing"/>
              <w:ind w:left="360"/>
              <w:rPr>
                <w:rFonts w:ascii="Gill Sans MT" w:hAnsi="Gill Sans MT"/>
              </w:rPr>
            </w:pPr>
            <w:r w:rsidRPr="00F8195A">
              <w:rPr>
                <w:rFonts w:ascii="Gill Sans MT" w:hAnsi="Gill Sans MT"/>
                <w:color w:val="00B050"/>
              </w:rPr>
              <w:t xml:space="preserve">Carry out an investigation to find out the strength of different magnets explaining their findings. </w:t>
            </w:r>
          </w:p>
        </w:tc>
      </w:tr>
      <w:tr w:rsidR="00313235" w:rsidRPr="007410D3" w:rsidTr="00F10338">
        <w:tc>
          <w:tcPr>
            <w:tcW w:w="1948" w:type="dxa"/>
          </w:tcPr>
          <w:p w:rsidR="00313235" w:rsidRPr="00FB3F29" w:rsidRDefault="00313235" w:rsidP="00313235">
            <w:pPr>
              <w:pStyle w:val="NoSpacing"/>
              <w:jc w:val="center"/>
              <w:rPr>
                <w:rFonts w:ascii="Gill Sans MT" w:hAnsi="Gill Sans MT"/>
                <w:b/>
              </w:rPr>
            </w:pPr>
            <w:r w:rsidRPr="00FB3F29">
              <w:rPr>
                <w:rFonts w:ascii="Gill Sans MT" w:hAnsi="Gill Sans MT"/>
                <w:b/>
              </w:rPr>
              <w:t>Diversity Links</w:t>
            </w:r>
          </w:p>
          <w:p w:rsidR="00313235" w:rsidRPr="00FB3F29" w:rsidRDefault="00313235" w:rsidP="00313235">
            <w:pPr>
              <w:pStyle w:val="NoSpacing"/>
              <w:jc w:val="center"/>
              <w:rPr>
                <w:rFonts w:ascii="Gill Sans MT" w:hAnsi="Gill Sans MT"/>
                <w:b/>
              </w:rPr>
            </w:pPr>
          </w:p>
          <w:p w:rsidR="00313235" w:rsidRPr="00FB3F29" w:rsidRDefault="00313235" w:rsidP="00313235">
            <w:pPr>
              <w:pStyle w:val="NoSpacing"/>
              <w:jc w:val="center"/>
              <w:rPr>
                <w:rFonts w:ascii="Gill Sans MT" w:hAnsi="Gill Sans MT"/>
                <w:b/>
              </w:rPr>
            </w:pPr>
          </w:p>
        </w:tc>
        <w:tc>
          <w:tcPr>
            <w:tcW w:w="8117" w:type="dxa"/>
          </w:tcPr>
          <w:p w:rsidR="00313235" w:rsidRPr="00E158F5" w:rsidRDefault="00313235" w:rsidP="00313235">
            <w:pPr>
              <w:pStyle w:val="NoSpacing"/>
              <w:rPr>
                <w:rFonts w:ascii="Gill Sans MT" w:hAnsi="Gill Sans MT"/>
              </w:rPr>
            </w:pPr>
          </w:p>
        </w:tc>
      </w:tr>
      <w:tr w:rsidR="00313235" w:rsidRPr="007410D3" w:rsidTr="00F10338">
        <w:tc>
          <w:tcPr>
            <w:tcW w:w="1948" w:type="dxa"/>
          </w:tcPr>
          <w:p w:rsidR="00313235" w:rsidRPr="00FB3F29" w:rsidRDefault="00313235" w:rsidP="00313235">
            <w:pPr>
              <w:pStyle w:val="NoSpacing"/>
              <w:jc w:val="center"/>
              <w:rPr>
                <w:rFonts w:ascii="Gill Sans MT" w:hAnsi="Gill Sans MT"/>
                <w:b/>
              </w:rPr>
            </w:pPr>
            <w:r w:rsidRPr="00FB3F29">
              <w:rPr>
                <w:rFonts w:ascii="Gill Sans MT" w:hAnsi="Gill Sans MT"/>
                <w:b/>
              </w:rPr>
              <w:t>Vocabulary</w:t>
            </w:r>
          </w:p>
          <w:p w:rsidR="00313235" w:rsidRPr="00FB3F29" w:rsidRDefault="00313235" w:rsidP="00313235">
            <w:pPr>
              <w:pStyle w:val="NoSpacing"/>
              <w:jc w:val="center"/>
              <w:rPr>
                <w:rFonts w:ascii="Gill Sans MT" w:hAnsi="Gill Sans MT"/>
                <w:b/>
              </w:rPr>
            </w:pPr>
          </w:p>
          <w:p w:rsidR="00313235" w:rsidRPr="00FB3F29" w:rsidRDefault="00313235" w:rsidP="00313235">
            <w:pPr>
              <w:pStyle w:val="NoSpacing"/>
              <w:jc w:val="center"/>
              <w:rPr>
                <w:rFonts w:ascii="Gill Sans MT" w:hAnsi="Gill Sans MT"/>
                <w:b/>
              </w:rPr>
            </w:pPr>
          </w:p>
        </w:tc>
        <w:tc>
          <w:tcPr>
            <w:tcW w:w="8117" w:type="dxa"/>
          </w:tcPr>
          <w:p w:rsidR="00313235" w:rsidRPr="00656415" w:rsidRDefault="00313235" w:rsidP="00313235">
            <w:pPr>
              <w:rPr>
                <w:rFonts w:ascii="Gill Sans MT" w:hAnsi="Gill Sans MT"/>
              </w:rPr>
            </w:pPr>
            <w:r w:rsidRPr="00656415">
              <w:rPr>
                <w:rFonts w:ascii="Gill Sans MT" w:hAnsi="Gill Sans MT"/>
              </w:rPr>
              <w:t>pole, force, magnetic, magnetism, attract, repel, force, force meter, gravity natural, research, question, prediction, conclusion, variable, control, magnet, friction, retract</w:t>
            </w:r>
          </w:p>
        </w:tc>
      </w:tr>
    </w:tbl>
    <w:p w:rsidR="00261557" w:rsidRDefault="00261557" w:rsidP="00261557"/>
    <w:tbl>
      <w:tblPr>
        <w:tblStyle w:val="TableGrid"/>
        <w:tblW w:w="10065" w:type="dxa"/>
        <w:tblInd w:w="-572" w:type="dxa"/>
        <w:tblLook w:val="04A0" w:firstRow="1" w:lastRow="0" w:firstColumn="1" w:lastColumn="0" w:noHBand="0" w:noVBand="1"/>
      </w:tblPr>
      <w:tblGrid>
        <w:gridCol w:w="1948"/>
        <w:gridCol w:w="8117"/>
      </w:tblGrid>
      <w:tr w:rsidR="00261557" w:rsidRPr="007410D3" w:rsidTr="00A43DD1">
        <w:tc>
          <w:tcPr>
            <w:tcW w:w="1948" w:type="dxa"/>
            <w:shd w:val="clear" w:color="auto" w:fill="9CC2E5" w:themeFill="accent1" w:themeFillTint="99"/>
            <w:vAlign w:val="center"/>
          </w:tcPr>
          <w:p w:rsidR="00261557" w:rsidRPr="007410D3" w:rsidRDefault="00261557" w:rsidP="00F10338">
            <w:pPr>
              <w:jc w:val="center"/>
              <w:rPr>
                <w:rFonts w:ascii="Gill Sans MT" w:hAnsi="Gill Sans MT"/>
                <w:b/>
              </w:rPr>
            </w:pPr>
            <w:r w:rsidRPr="007410D3">
              <w:rPr>
                <w:rFonts w:ascii="Gill Sans MT" w:hAnsi="Gill Sans MT"/>
                <w:b/>
              </w:rPr>
              <w:t xml:space="preserve">Year </w:t>
            </w:r>
            <w:r>
              <w:rPr>
                <w:rFonts w:ascii="Gill Sans MT" w:hAnsi="Gill Sans MT"/>
                <w:b/>
              </w:rPr>
              <w:t>5/6</w:t>
            </w:r>
            <w:r w:rsidRPr="007410D3">
              <w:rPr>
                <w:rFonts w:ascii="Gill Sans MT" w:hAnsi="Gill Sans MT"/>
                <w:b/>
              </w:rPr>
              <w:t xml:space="preserve"> Cycle A</w:t>
            </w:r>
          </w:p>
        </w:tc>
        <w:tc>
          <w:tcPr>
            <w:tcW w:w="8117" w:type="dxa"/>
            <w:shd w:val="clear" w:color="auto" w:fill="9CC2E5" w:themeFill="accent1" w:themeFillTint="99"/>
            <w:vAlign w:val="center"/>
          </w:tcPr>
          <w:p w:rsidR="00261557" w:rsidRPr="007410D3" w:rsidRDefault="001A3A92" w:rsidP="00F10338">
            <w:pPr>
              <w:jc w:val="center"/>
              <w:rPr>
                <w:rFonts w:ascii="Gill Sans MT" w:hAnsi="Gill Sans MT"/>
                <w:b/>
              </w:rPr>
            </w:pPr>
            <w:r>
              <w:rPr>
                <w:rFonts w:ascii="Gill Sans MT" w:hAnsi="Gill Sans MT"/>
                <w:b/>
              </w:rPr>
              <w:t>Pentecost 2</w:t>
            </w:r>
          </w:p>
        </w:tc>
      </w:tr>
      <w:tr w:rsidR="00261557" w:rsidRPr="007410D3" w:rsidTr="00A43DD1">
        <w:trPr>
          <w:trHeight w:val="665"/>
        </w:trPr>
        <w:tc>
          <w:tcPr>
            <w:tcW w:w="1948" w:type="dxa"/>
            <w:shd w:val="clear" w:color="auto" w:fill="9CC2E5" w:themeFill="accent1" w:themeFillTint="99"/>
            <w:vAlign w:val="center"/>
          </w:tcPr>
          <w:p w:rsidR="00261557" w:rsidRPr="007410D3" w:rsidRDefault="00261557" w:rsidP="00F10338">
            <w:pPr>
              <w:jc w:val="center"/>
              <w:rPr>
                <w:rFonts w:ascii="Gill Sans MT" w:hAnsi="Gill Sans MT"/>
                <w:b/>
              </w:rPr>
            </w:pPr>
            <w:r w:rsidRPr="007410D3">
              <w:rPr>
                <w:rFonts w:ascii="Gill Sans MT" w:hAnsi="Gill Sans MT"/>
                <w:b/>
              </w:rPr>
              <w:t>Topic</w:t>
            </w:r>
          </w:p>
        </w:tc>
        <w:tc>
          <w:tcPr>
            <w:tcW w:w="8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CC2E5" w:themeFill="accent1" w:themeFillTint="99"/>
            <w:vAlign w:val="center"/>
          </w:tcPr>
          <w:p w:rsidR="001A3A92" w:rsidRPr="00656415" w:rsidRDefault="001A3A92" w:rsidP="00F10338">
            <w:pPr>
              <w:pStyle w:val="NoSpacing"/>
              <w:jc w:val="center"/>
              <w:rPr>
                <w:rFonts w:ascii="Gill Sans MT" w:hAnsi="Gill Sans MT"/>
                <w:b/>
              </w:rPr>
            </w:pPr>
            <w:r w:rsidRPr="00656415">
              <w:rPr>
                <w:rFonts w:ascii="Gill Sans MT" w:hAnsi="Gill Sans MT"/>
                <w:b/>
              </w:rPr>
              <w:t xml:space="preserve">Biology </w:t>
            </w:r>
            <w:r w:rsidR="00656415" w:rsidRPr="00656415">
              <w:rPr>
                <w:rFonts w:ascii="Gill Sans MT" w:hAnsi="Gill Sans MT"/>
                <w:b/>
              </w:rPr>
              <w:t xml:space="preserve">- </w:t>
            </w:r>
            <w:r w:rsidRPr="00656415">
              <w:rPr>
                <w:rFonts w:ascii="Gill Sans MT" w:hAnsi="Gill Sans MT"/>
                <w:b/>
              </w:rPr>
              <w:t>Animal including humans</w:t>
            </w:r>
          </w:p>
          <w:p w:rsidR="00261557" w:rsidRPr="001A3A92" w:rsidRDefault="001A3A92" w:rsidP="00F10338">
            <w:pPr>
              <w:pStyle w:val="NoSpacing"/>
              <w:jc w:val="center"/>
              <w:rPr>
                <w:rFonts w:ascii="Gill Sans MT" w:hAnsi="Gill Sans MT"/>
                <w:b/>
              </w:rPr>
            </w:pPr>
            <w:r w:rsidRPr="00656415">
              <w:rPr>
                <w:rFonts w:ascii="Gill Sans MT" w:hAnsi="Gill Sans MT"/>
                <w:b/>
              </w:rPr>
              <w:t>RSE</w:t>
            </w:r>
          </w:p>
        </w:tc>
      </w:tr>
      <w:tr w:rsidR="00261557" w:rsidRPr="007410D3" w:rsidTr="00F10338">
        <w:tc>
          <w:tcPr>
            <w:tcW w:w="1948" w:type="dxa"/>
          </w:tcPr>
          <w:p w:rsidR="00261557" w:rsidRPr="00FB3F29" w:rsidRDefault="00261557" w:rsidP="00F10338">
            <w:pPr>
              <w:pStyle w:val="NoSpacing"/>
              <w:jc w:val="center"/>
              <w:rPr>
                <w:rFonts w:ascii="Gill Sans MT" w:hAnsi="Gill Sans MT"/>
                <w:b/>
              </w:rPr>
            </w:pPr>
            <w:r w:rsidRPr="00FB3F29">
              <w:rPr>
                <w:rFonts w:ascii="Gill Sans MT" w:hAnsi="Gill Sans MT"/>
                <w:b/>
              </w:rPr>
              <w:t>National curriculum</w:t>
            </w:r>
          </w:p>
        </w:tc>
        <w:tc>
          <w:tcPr>
            <w:tcW w:w="8117" w:type="dxa"/>
          </w:tcPr>
          <w:p w:rsidR="00314F6E" w:rsidRPr="00314F6E" w:rsidRDefault="00314F6E" w:rsidP="00314F6E">
            <w:pPr>
              <w:pStyle w:val="ListParagraph"/>
              <w:numPr>
                <w:ilvl w:val="0"/>
                <w:numId w:val="37"/>
              </w:numPr>
              <w:shd w:val="clear" w:color="auto" w:fill="FFFFFF"/>
              <w:spacing w:after="75"/>
              <w:rPr>
                <w:rFonts w:ascii="Gill Sans MT" w:eastAsia="Times New Roman" w:hAnsi="Gill Sans MT" w:cs="Arial"/>
                <w:color w:val="0B0C0C"/>
                <w:lang w:eastAsia="en-GB"/>
              </w:rPr>
            </w:pPr>
            <w:r w:rsidRPr="00314F6E">
              <w:rPr>
                <w:rFonts w:ascii="Gill Sans MT" w:eastAsia="Times New Roman" w:hAnsi="Gill Sans MT" w:cs="Arial"/>
                <w:color w:val="0B0C0C"/>
                <w:lang w:eastAsia="en-GB"/>
              </w:rPr>
              <w:t xml:space="preserve">Describe the changes as humans develop to old age. </w:t>
            </w:r>
          </w:p>
          <w:p w:rsidR="00261557" w:rsidRPr="00314F6E" w:rsidRDefault="00261557" w:rsidP="001A3A92">
            <w:pPr>
              <w:shd w:val="clear" w:color="auto" w:fill="FFFFFF"/>
              <w:spacing w:after="75"/>
              <w:ind w:left="300"/>
              <w:rPr>
                <w:rFonts w:ascii="Gill Sans MT" w:eastAsia="Times New Roman" w:hAnsi="Gill Sans MT" w:cs="Arial"/>
                <w:color w:val="0B0C0C"/>
                <w:lang w:eastAsia="en-GB"/>
              </w:rPr>
            </w:pPr>
          </w:p>
        </w:tc>
      </w:tr>
      <w:tr w:rsidR="00261557" w:rsidRPr="007410D3" w:rsidTr="00314F6E">
        <w:trPr>
          <w:trHeight w:val="2218"/>
        </w:trPr>
        <w:tc>
          <w:tcPr>
            <w:tcW w:w="1948" w:type="dxa"/>
          </w:tcPr>
          <w:p w:rsidR="00261557" w:rsidRPr="00FB3F29" w:rsidRDefault="00261557" w:rsidP="00F10338">
            <w:pPr>
              <w:pStyle w:val="NoSpacing"/>
              <w:jc w:val="center"/>
              <w:rPr>
                <w:rFonts w:ascii="Gill Sans MT" w:hAnsi="Gill Sans MT"/>
                <w:b/>
              </w:rPr>
            </w:pPr>
            <w:r w:rsidRPr="00FB3F29">
              <w:rPr>
                <w:rFonts w:ascii="Gill Sans MT" w:hAnsi="Gill Sans MT"/>
                <w:b/>
              </w:rPr>
              <w:t>Core knowledge</w:t>
            </w:r>
          </w:p>
        </w:tc>
        <w:tc>
          <w:tcPr>
            <w:tcW w:w="8117" w:type="dxa"/>
          </w:tcPr>
          <w:p w:rsidR="00F83CFC" w:rsidRPr="00D215C2" w:rsidRDefault="00314F6E" w:rsidP="00314F6E">
            <w:pPr>
              <w:pStyle w:val="ListParagraph"/>
              <w:numPr>
                <w:ilvl w:val="0"/>
                <w:numId w:val="39"/>
              </w:numPr>
              <w:rPr>
                <w:rFonts w:ascii="Gill Sans MT" w:hAnsi="Gill Sans MT"/>
                <w:b/>
                <w:color w:val="FF0000"/>
              </w:rPr>
            </w:pPr>
            <w:r w:rsidRPr="00D215C2">
              <w:rPr>
                <w:rFonts w:ascii="Gill Sans MT" w:hAnsi="Gill Sans MT"/>
                <w:color w:val="FF0000"/>
              </w:rPr>
              <w:t xml:space="preserve">Know the stages of human development. </w:t>
            </w:r>
          </w:p>
          <w:p w:rsidR="00D215C2" w:rsidRPr="00D215C2" w:rsidRDefault="0008036F" w:rsidP="00D215C2">
            <w:pPr>
              <w:ind w:left="360"/>
              <w:rPr>
                <w:rFonts w:ascii="Gill Sans MT" w:hAnsi="Gill Sans MT"/>
                <w:color w:val="00B050"/>
              </w:rPr>
            </w:pPr>
            <w:r>
              <w:rPr>
                <w:rFonts w:ascii="Gill Sans MT" w:hAnsi="Gill Sans MT"/>
                <w:color w:val="00B050"/>
              </w:rPr>
              <w:t>Know and explain</w:t>
            </w:r>
            <w:r w:rsidR="00D215C2" w:rsidRPr="00D215C2">
              <w:rPr>
                <w:rFonts w:ascii="Gill Sans MT" w:hAnsi="Gill Sans MT"/>
                <w:color w:val="00B050"/>
              </w:rPr>
              <w:t xml:space="preserve"> the stages of human development. </w:t>
            </w:r>
          </w:p>
          <w:p w:rsidR="00314F6E" w:rsidRPr="00D215C2" w:rsidRDefault="00314F6E" w:rsidP="00314F6E">
            <w:pPr>
              <w:pStyle w:val="ListParagraph"/>
              <w:numPr>
                <w:ilvl w:val="0"/>
                <w:numId w:val="39"/>
              </w:numPr>
              <w:rPr>
                <w:rFonts w:ascii="Gill Sans MT" w:hAnsi="Gill Sans MT"/>
                <w:b/>
              </w:rPr>
            </w:pPr>
            <w:r w:rsidRPr="00314F6E">
              <w:rPr>
                <w:rFonts w:ascii="Gill Sans MT" w:hAnsi="Gill Sans MT"/>
              </w:rPr>
              <w:t>Know how babies grow and develop</w:t>
            </w:r>
            <w:r w:rsidR="0008036F">
              <w:rPr>
                <w:rFonts w:ascii="Gill Sans MT" w:hAnsi="Gill Sans MT"/>
              </w:rPr>
              <w:t xml:space="preserve"> in the womb</w:t>
            </w:r>
            <w:r w:rsidRPr="00314F6E">
              <w:rPr>
                <w:rFonts w:ascii="Gill Sans MT" w:hAnsi="Gill Sans MT"/>
              </w:rPr>
              <w:t xml:space="preserve">. </w:t>
            </w:r>
          </w:p>
          <w:p w:rsidR="00D215C2" w:rsidRPr="00D215C2" w:rsidRDefault="00D215C2" w:rsidP="00D215C2">
            <w:pPr>
              <w:pStyle w:val="ListParagraph"/>
              <w:ind w:left="360"/>
              <w:rPr>
                <w:rFonts w:ascii="Gill Sans MT" w:hAnsi="Gill Sans MT"/>
                <w:color w:val="FF0000"/>
              </w:rPr>
            </w:pPr>
            <w:r w:rsidRPr="00D215C2">
              <w:rPr>
                <w:rFonts w:ascii="Gill Sans MT" w:hAnsi="Gill Sans MT"/>
                <w:color w:val="FF0000"/>
              </w:rPr>
              <w:t xml:space="preserve">Know how to describe how babies grow and develop. </w:t>
            </w:r>
          </w:p>
          <w:p w:rsidR="00D215C2" w:rsidRPr="00D215C2" w:rsidRDefault="00D215C2" w:rsidP="00D215C2">
            <w:pPr>
              <w:pStyle w:val="ListParagraph"/>
              <w:ind w:left="360"/>
              <w:rPr>
                <w:rFonts w:ascii="Gill Sans MT" w:hAnsi="Gill Sans MT"/>
                <w:b/>
                <w:color w:val="00B050"/>
              </w:rPr>
            </w:pPr>
            <w:r w:rsidRPr="00D215C2">
              <w:rPr>
                <w:rFonts w:ascii="Gill Sans MT" w:hAnsi="Gill Sans MT"/>
                <w:color w:val="00B050"/>
              </w:rPr>
              <w:t>Know how ba</w:t>
            </w:r>
            <w:r>
              <w:rPr>
                <w:rFonts w:ascii="Gill Sans MT" w:hAnsi="Gill Sans MT"/>
                <w:color w:val="00B050"/>
              </w:rPr>
              <w:t>bies grow and develop by presenting data</w:t>
            </w:r>
            <w:r w:rsidRPr="00D215C2">
              <w:rPr>
                <w:rFonts w:ascii="Gill Sans MT" w:hAnsi="Gill Sans MT"/>
                <w:color w:val="00B050"/>
              </w:rPr>
              <w:t xml:space="preserve">. </w:t>
            </w:r>
          </w:p>
          <w:p w:rsidR="00314F6E" w:rsidRPr="00314F6E" w:rsidRDefault="00314F6E" w:rsidP="00314F6E">
            <w:pPr>
              <w:pStyle w:val="ListParagraph"/>
              <w:numPr>
                <w:ilvl w:val="0"/>
                <w:numId w:val="39"/>
              </w:numPr>
              <w:rPr>
                <w:rFonts w:ascii="Gill Sans MT" w:hAnsi="Gill Sans MT"/>
                <w:b/>
              </w:rPr>
            </w:pPr>
            <w:r w:rsidRPr="00314F6E">
              <w:rPr>
                <w:rFonts w:ascii="Gill Sans MT" w:hAnsi="Gill Sans MT"/>
              </w:rPr>
              <w:t>Know the changes as humans develop to old age by comparing the changes</w:t>
            </w:r>
            <w:r w:rsidR="00656415">
              <w:rPr>
                <w:rFonts w:ascii="Gill Sans MT" w:hAnsi="Gill Sans MT"/>
              </w:rPr>
              <w:t>.</w:t>
            </w:r>
          </w:p>
          <w:p w:rsidR="00314F6E" w:rsidRPr="00D215C2" w:rsidRDefault="00314F6E" w:rsidP="00D215C2">
            <w:pPr>
              <w:ind w:left="360"/>
              <w:rPr>
                <w:rFonts w:ascii="Gill Sans MT" w:hAnsi="Gill Sans MT"/>
                <w:color w:val="FF0000"/>
              </w:rPr>
            </w:pPr>
            <w:r w:rsidRPr="00D215C2">
              <w:rPr>
                <w:rFonts w:ascii="Gill Sans MT" w:hAnsi="Gill Sans MT"/>
                <w:color w:val="FF0000"/>
              </w:rPr>
              <w:t xml:space="preserve">Know the main changes that occur during puberty. </w:t>
            </w:r>
          </w:p>
          <w:p w:rsidR="00314F6E" w:rsidRPr="00D215C2" w:rsidRDefault="00314F6E" w:rsidP="00D215C2">
            <w:pPr>
              <w:ind w:left="360"/>
              <w:rPr>
                <w:rFonts w:ascii="Gill Sans MT" w:hAnsi="Gill Sans MT"/>
                <w:color w:val="00B050"/>
              </w:rPr>
            </w:pPr>
            <w:r w:rsidRPr="00D215C2">
              <w:rPr>
                <w:rFonts w:ascii="Gill Sans MT" w:hAnsi="Gill Sans MT"/>
                <w:color w:val="00B050"/>
              </w:rPr>
              <w:t xml:space="preserve">Know and explain the changes that occur during puberty. </w:t>
            </w:r>
          </w:p>
          <w:p w:rsidR="00314F6E" w:rsidRPr="00D215C2" w:rsidRDefault="00314F6E" w:rsidP="00314F6E">
            <w:pPr>
              <w:pStyle w:val="ListParagraph"/>
              <w:numPr>
                <w:ilvl w:val="0"/>
                <w:numId w:val="39"/>
              </w:numPr>
              <w:rPr>
                <w:rFonts w:ascii="Gill Sans MT" w:hAnsi="Gill Sans MT"/>
                <w:color w:val="FF0000"/>
              </w:rPr>
            </w:pPr>
            <w:r w:rsidRPr="00D215C2">
              <w:rPr>
                <w:rFonts w:ascii="Gill Sans MT" w:hAnsi="Gill Sans MT"/>
                <w:color w:val="FF0000"/>
              </w:rPr>
              <w:t>Know how to describe the changes that take place in old age.</w:t>
            </w:r>
          </w:p>
          <w:p w:rsidR="00D215C2" w:rsidRPr="00D215C2" w:rsidRDefault="00D215C2" w:rsidP="00D215C2">
            <w:pPr>
              <w:pStyle w:val="ListParagraph"/>
              <w:ind w:left="360"/>
              <w:rPr>
                <w:rFonts w:ascii="Gill Sans MT" w:hAnsi="Gill Sans MT"/>
                <w:color w:val="00B050"/>
              </w:rPr>
            </w:pPr>
            <w:r w:rsidRPr="00D215C2">
              <w:rPr>
                <w:rFonts w:ascii="Gill Sans MT" w:hAnsi="Gill Sans MT"/>
                <w:color w:val="00B050"/>
              </w:rPr>
              <w:t>Know how to describe and explain the changes that take place in old age using scientific vocabulary</w:t>
            </w:r>
            <w:r w:rsidR="00656415">
              <w:rPr>
                <w:rFonts w:ascii="Gill Sans MT" w:hAnsi="Gill Sans MT"/>
                <w:color w:val="00B050"/>
              </w:rPr>
              <w:t>.</w:t>
            </w:r>
            <w:r w:rsidRPr="00D215C2">
              <w:rPr>
                <w:rFonts w:ascii="Gill Sans MT" w:hAnsi="Gill Sans MT"/>
                <w:color w:val="00B050"/>
              </w:rPr>
              <w:t xml:space="preserve"> </w:t>
            </w:r>
          </w:p>
          <w:p w:rsidR="00314F6E" w:rsidRPr="00D215C2" w:rsidRDefault="00D215C2" w:rsidP="00D215C2">
            <w:pPr>
              <w:pStyle w:val="ListParagraph"/>
              <w:numPr>
                <w:ilvl w:val="0"/>
                <w:numId w:val="39"/>
              </w:numPr>
              <w:rPr>
                <w:rFonts w:ascii="Gill Sans MT" w:hAnsi="Gill Sans MT"/>
              </w:rPr>
            </w:pPr>
            <w:r w:rsidRPr="00D215C2">
              <w:rPr>
                <w:rFonts w:ascii="Gill Sans MT" w:hAnsi="Gill Sans MT"/>
                <w:color w:val="FF0000"/>
              </w:rPr>
              <w:t xml:space="preserve">Know how to report finding from enquiries in a written explanation in the context of the gestation period for animals. </w:t>
            </w:r>
            <w:r w:rsidR="00314F6E" w:rsidRPr="00D215C2">
              <w:rPr>
                <w:rFonts w:ascii="Gill Sans MT" w:hAnsi="Gill Sans MT"/>
                <w:color w:val="FF0000"/>
              </w:rPr>
              <w:t xml:space="preserve"> </w:t>
            </w:r>
          </w:p>
          <w:p w:rsidR="00D215C2" w:rsidRPr="00314F6E" w:rsidRDefault="00D215C2" w:rsidP="0008036F">
            <w:pPr>
              <w:pStyle w:val="ListParagraph"/>
              <w:ind w:left="360"/>
              <w:rPr>
                <w:rFonts w:ascii="Gill Sans MT" w:hAnsi="Gill Sans MT"/>
              </w:rPr>
            </w:pPr>
            <w:r w:rsidRPr="0008036F">
              <w:rPr>
                <w:rFonts w:ascii="Gill Sans MT" w:hAnsi="Gill Sans MT"/>
                <w:color w:val="00B050"/>
              </w:rPr>
              <w:t xml:space="preserve">Know how to report finding from enquiries </w:t>
            </w:r>
            <w:r w:rsidR="0008036F" w:rsidRPr="0008036F">
              <w:rPr>
                <w:rFonts w:ascii="Gill Sans MT" w:hAnsi="Gill Sans MT"/>
                <w:color w:val="00B050"/>
              </w:rPr>
              <w:t>choosing how best to report my findings</w:t>
            </w:r>
            <w:r w:rsidRPr="0008036F">
              <w:rPr>
                <w:rFonts w:ascii="Gill Sans MT" w:hAnsi="Gill Sans MT"/>
                <w:color w:val="00B050"/>
              </w:rPr>
              <w:t xml:space="preserve"> in the context of the gestation period for animals.  </w:t>
            </w:r>
          </w:p>
        </w:tc>
      </w:tr>
      <w:tr w:rsidR="00261557" w:rsidRPr="007410D3" w:rsidTr="00F10338">
        <w:trPr>
          <w:trHeight w:val="523"/>
        </w:trPr>
        <w:tc>
          <w:tcPr>
            <w:tcW w:w="1948" w:type="dxa"/>
          </w:tcPr>
          <w:p w:rsidR="00261557" w:rsidRPr="00FB3F29" w:rsidRDefault="00261557" w:rsidP="00F10338">
            <w:pPr>
              <w:pStyle w:val="NoSpacing"/>
              <w:jc w:val="center"/>
              <w:rPr>
                <w:rFonts w:ascii="Gill Sans MT" w:hAnsi="Gill Sans MT"/>
                <w:b/>
              </w:rPr>
            </w:pPr>
            <w:r w:rsidRPr="00FB3F29">
              <w:rPr>
                <w:rFonts w:ascii="Gill Sans MT" w:hAnsi="Gill Sans MT"/>
                <w:b/>
              </w:rPr>
              <w:t>Wider Knowledge</w:t>
            </w:r>
          </w:p>
          <w:p w:rsidR="00261557" w:rsidRPr="00FB3F29" w:rsidRDefault="00261557" w:rsidP="00F10338">
            <w:pPr>
              <w:pStyle w:val="NoSpacing"/>
              <w:jc w:val="center"/>
              <w:rPr>
                <w:rFonts w:ascii="Gill Sans MT" w:hAnsi="Gill Sans MT"/>
                <w:b/>
              </w:rPr>
            </w:pPr>
          </w:p>
        </w:tc>
        <w:tc>
          <w:tcPr>
            <w:tcW w:w="8117" w:type="dxa"/>
          </w:tcPr>
          <w:p w:rsidR="002607FE" w:rsidRDefault="00901A18" w:rsidP="001A3A92">
            <w:pPr>
              <w:pStyle w:val="NoSpacing"/>
              <w:rPr>
                <w:rFonts w:ascii="Gill Sans MT" w:hAnsi="Gill Sans MT"/>
              </w:rPr>
            </w:pPr>
            <w:r>
              <w:rPr>
                <w:rFonts w:ascii="Gill Sans MT" w:hAnsi="Gill Sans MT"/>
              </w:rPr>
              <w:t>Know that nutrients and food help aid growth.</w:t>
            </w:r>
          </w:p>
          <w:p w:rsidR="00901A18" w:rsidRPr="007410D3" w:rsidRDefault="00901A18" w:rsidP="001A3A92">
            <w:pPr>
              <w:pStyle w:val="NoSpacing"/>
              <w:rPr>
                <w:rFonts w:ascii="Gill Sans MT" w:hAnsi="Gill Sans MT"/>
              </w:rPr>
            </w:pPr>
            <w:r>
              <w:rPr>
                <w:rFonts w:ascii="Gill Sans MT" w:hAnsi="Gill Sans MT"/>
              </w:rPr>
              <w:t xml:space="preserve">Know that </w:t>
            </w:r>
            <w:r w:rsidR="00656415">
              <w:rPr>
                <w:rFonts w:ascii="Gill Sans MT" w:hAnsi="Gill Sans MT"/>
              </w:rPr>
              <w:t xml:space="preserve">the </w:t>
            </w:r>
            <w:r>
              <w:rPr>
                <w:rFonts w:ascii="Gill Sans MT" w:hAnsi="Gill Sans MT"/>
              </w:rPr>
              <w:t>rate of growth slows down in childhood but speed up in adolescence</w:t>
            </w:r>
            <w:r w:rsidR="00656415">
              <w:rPr>
                <w:rFonts w:ascii="Gill Sans MT" w:hAnsi="Gill Sans MT"/>
              </w:rPr>
              <w:t>.</w:t>
            </w:r>
          </w:p>
        </w:tc>
      </w:tr>
      <w:tr w:rsidR="00261557" w:rsidRPr="007410D3" w:rsidTr="00F10338">
        <w:tc>
          <w:tcPr>
            <w:tcW w:w="1948" w:type="dxa"/>
          </w:tcPr>
          <w:p w:rsidR="00261557" w:rsidRPr="00FB3F29" w:rsidRDefault="00261557" w:rsidP="00F10338">
            <w:pPr>
              <w:pStyle w:val="NoSpacing"/>
              <w:jc w:val="center"/>
              <w:rPr>
                <w:rFonts w:ascii="Gill Sans MT" w:hAnsi="Gill Sans MT"/>
                <w:b/>
              </w:rPr>
            </w:pPr>
            <w:r w:rsidRPr="00FB3F29">
              <w:rPr>
                <w:rFonts w:ascii="Gill Sans MT" w:hAnsi="Gill Sans MT"/>
                <w:b/>
              </w:rPr>
              <w:t>Skills</w:t>
            </w:r>
          </w:p>
          <w:p w:rsidR="00261557" w:rsidRPr="00FB3F29" w:rsidRDefault="00261557" w:rsidP="00F10338">
            <w:pPr>
              <w:pStyle w:val="NoSpacing"/>
              <w:jc w:val="center"/>
              <w:rPr>
                <w:rFonts w:ascii="Gill Sans MT" w:hAnsi="Gill Sans MT"/>
                <w:b/>
              </w:rPr>
            </w:pPr>
          </w:p>
          <w:p w:rsidR="00261557" w:rsidRPr="00FB3F29" w:rsidRDefault="00261557" w:rsidP="00F10338">
            <w:pPr>
              <w:pStyle w:val="NoSpacing"/>
              <w:jc w:val="center"/>
              <w:rPr>
                <w:rFonts w:ascii="Gill Sans MT" w:hAnsi="Gill Sans MT"/>
                <w:b/>
              </w:rPr>
            </w:pPr>
          </w:p>
        </w:tc>
        <w:tc>
          <w:tcPr>
            <w:tcW w:w="8117" w:type="dxa"/>
          </w:tcPr>
          <w:p w:rsidR="00314F6E" w:rsidRPr="001436A6" w:rsidRDefault="00314F6E" w:rsidP="00314F6E">
            <w:pPr>
              <w:pStyle w:val="NoSpacing"/>
              <w:numPr>
                <w:ilvl w:val="0"/>
                <w:numId w:val="40"/>
              </w:numPr>
              <w:rPr>
                <w:rFonts w:ascii="Gill Sans MT" w:hAnsi="Gill Sans MT"/>
                <w:color w:val="FF0000"/>
              </w:rPr>
            </w:pPr>
            <w:r w:rsidRPr="001436A6">
              <w:rPr>
                <w:rFonts w:ascii="Gill Sans MT" w:hAnsi="Gill Sans MT"/>
                <w:color w:val="FF0000"/>
              </w:rPr>
              <w:t xml:space="preserve">Describe the changes as humans develop to old age by drawing a timeline to indicate the growth and development of humans. </w:t>
            </w:r>
          </w:p>
          <w:p w:rsidR="001436A6" w:rsidRDefault="001436A6" w:rsidP="001436A6">
            <w:pPr>
              <w:pStyle w:val="NoSpacing"/>
              <w:ind w:left="360"/>
              <w:rPr>
                <w:rFonts w:ascii="Gill Sans MT" w:hAnsi="Gill Sans MT"/>
                <w:color w:val="00B050"/>
              </w:rPr>
            </w:pPr>
            <w:r w:rsidRPr="001436A6">
              <w:rPr>
                <w:rFonts w:ascii="Gill Sans MT" w:hAnsi="Gill Sans MT"/>
                <w:color w:val="00B050"/>
              </w:rPr>
              <w:t xml:space="preserve">Describe and explain the changes as humans develop to old age by drawing a timeline to indicate the growth and development of humans. </w:t>
            </w:r>
          </w:p>
          <w:p w:rsidR="00314F6E" w:rsidRDefault="0008036F" w:rsidP="001436A6">
            <w:pPr>
              <w:pStyle w:val="NoSpacing"/>
              <w:numPr>
                <w:ilvl w:val="0"/>
                <w:numId w:val="40"/>
              </w:numPr>
              <w:rPr>
                <w:rFonts w:ascii="Gill Sans MT" w:hAnsi="Gill Sans MT"/>
                <w:color w:val="00B050"/>
              </w:rPr>
            </w:pPr>
            <w:r>
              <w:rPr>
                <w:rFonts w:ascii="Gill Sans MT" w:hAnsi="Gill Sans MT"/>
                <w:color w:val="FF0000"/>
              </w:rPr>
              <w:t xml:space="preserve">Explain how a human foetus develops in the womb by drawing a graph to show the weight and length of the foetus at different weeks using a template provided. </w:t>
            </w:r>
            <w:r w:rsidR="00314F6E">
              <w:rPr>
                <w:rFonts w:ascii="Gill Sans MT" w:hAnsi="Gill Sans MT"/>
                <w:color w:val="00B050"/>
              </w:rPr>
              <w:t xml:space="preserve">Record data and results using bar or line graph in the context of the growth of babies in height or weight in their first year after birth. </w:t>
            </w:r>
          </w:p>
          <w:p w:rsidR="00D215C2" w:rsidRDefault="00D215C2" w:rsidP="00D215C2">
            <w:pPr>
              <w:pStyle w:val="NoSpacing"/>
              <w:numPr>
                <w:ilvl w:val="0"/>
                <w:numId w:val="40"/>
              </w:numPr>
              <w:rPr>
                <w:rFonts w:ascii="Gill Sans MT" w:hAnsi="Gill Sans MT"/>
                <w:color w:val="FF0000"/>
              </w:rPr>
            </w:pPr>
            <w:r w:rsidRPr="00D215C2">
              <w:rPr>
                <w:rFonts w:ascii="Gill Sans MT" w:hAnsi="Gill Sans MT"/>
                <w:color w:val="FF0000"/>
              </w:rPr>
              <w:t xml:space="preserve">Identify on the human body the changes that happen during puberty on males and females. </w:t>
            </w:r>
          </w:p>
          <w:p w:rsidR="00D215C2" w:rsidRDefault="00D215C2" w:rsidP="00D215C2">
            <w:pPr>
              <w:pStyle w:val="NoSpacing"/>
              <w:ind w:left="360"/>
              <w:rPr>
                <w:rFonts w:ascii="Gill Sans MT" w:hAnsi="Gill Sans MT"/>
                <w:color w:val="00B050"/>
              </w:rPr>
            </w:pPr>
            <w:r w:rsidRPr="00D215C2">
              <w:rPr>
                <w:rFonts w:ascii="Gill Sans MT" w:hAnsi="Gill Sans MT"/>
                <w:color w:val="00B050"/>
              </w:rPr>
              <w:t xml:space="preserve">Explain why the changes happen during puberty. </w:t>
            </w:r>
          </w:p>
          <w:p w:rsidR="00D215C2" w:rsidRDefault="00D215C2" w:rsidP="00D215C2">
            <w:pPr>
              <w:pStyle w:val="NoSpacing"/>
              <w:numPr>
                <w:ilvl w:val="0"/>
                <w:numId w:val="40"/>
              </w:numPr>
              <w:rPr>
                <w:rFonts w:ascii="Gill Sans MT" w:hAnsi="Gill Sans MT"/>
                <w:color w:val="00B050"/>
              </w:rPr>
            </w:pPr>
            <w:r>
              <w:rPr>
                <w:rFonts w:ascii="Gill Sans MT" w:hAnsi="Gill Sans MT"/>
                <w:color w:val="00B050"/>
              </w:rPr>
              <w:t>Write an information text about becoming a senior</w:t>
            </w:r>
            <w:r w:rsidR="0008036F">
              <w:rPr>
                <w:rFonts w:ascii="Gill Sans MT" w:hAnsi="Gill Sans MT"/>
                <w:color w:val="00B050"/>
              </w:rPr>
              <w:t xml:space="preserve"> describing and </w:t>
            </w:r>
            <w:r w:rsidR="00113B01">
              <w:rPr>
                <w:rFonts w:ascii="Gill Sans MT" w:hAnsi="Gill Sans MT"/>
                <w:color w:val="00B050"/>
              </w:rPr>
              <w:t>explaining</w:t>
            </w:r>
            <w:r w:rsidR="0008036F">
              <w:rPr>
                <w:rFonts w:ascii="Gill Sans MT" w:hAnsi="Gill Sans MT"/>
                <w:color w:val="00B050"/>
              </w:rPr>
              <w:t xml:space="preserve"> </w:t>
            </w:r>
            <w:r w:rsidR="00113B01">
              <w:rPr>
                <w:rFonts w:ascii="Gill Sans MT" w:hAnsi="Gill Sans MT"/>
                <w:color w:val="00B050"/>
              </w:rPr>
              <w:t xml:space="preserve">the effects on teeth, fitness, bones and cells.  </w:t>
            </w:r>
          </w:p>
          <w:p w:rsidR="0008036F" w:rsidRPr="0008036F" w:rsidRDefault="0008036F" w:rsidP="0008036F">
            <w:pPr>
              <w:pStyle w:val="NoSpacing"/>
              <w:numPr>
                <w:ilvl w:val="0"/>
                <w:numId w:val="40"/>
              </w:numPr>
              <w:rPr>
                <w:rFonts w:ascii="Gill Sans MT" w:hAnsi="Gill Sans MT"/>
                <w:color w:val="FF0000"/>
              </w:rPr>
            </w:pPr>
            <w:r w:rsidRPr="0008036F">
              <w:rPr>
                <w:rFonts w:ascii="Gill Sans MT" w:hAnsi="Gill Sans MT"/>
                <w:color w:val="FF0000"/>
              </w:rPr>
              <w:t xml:space="preserve">Predict and compare the gestation period of different types of vertebrates reporting findings in a written explanation. </w:t>
            </w:r>
          </w:p>
          <w:p w:rsidR="0008036F" w:rsidRPr="00515E02" w:rsidRDefault="0008036F" w:rsidP="00656415">
            <w:pPr>
              <w:pStyle w:val="NoSpacing"/>
              <w:ind w:left="360"/>
              <w:rPr>
                <w:rFonts w:ascii="Gill Sans MT" w:hAnsi="Gill Sans MT"/>
                <w:color w:val="00B050"/>
              </w:rPr>
            </w:pPr>
            <w:r>
              <w:rPr>
                <w:rFonts w:ascii="Gill Sans MT" w:hAnsi="Gill Sans MT"/>
                <w:color w:val="00B050"/>
              </w:rPr>
              <w:t>Predict and compare the gestation period of different types of vertebrates and invertebrate choosing how best to report findings.</w:t>
            </w:r>
          </w:p>
        </w:tc>
      </w:tr>
      <w:tr w:rsidR="00261557" w:rsidRPr="007410D3" w:rsidTr="00F10338">
        <w:tc>
          <w:tcPr>
            <w:tcW w:w="1948" w:type="dxa"/>
          </w:tcPr>
          <w:p w:rsidR="00261557" w:rsidRPr="00FB3F29" w:rsidRDefault="00261557" w:rsidP="00F10338">
            <w:pPr>
              <w:pStyle w:val="NoSpacing"/>
              <w:jc w:val="center"/>
              <w:rPr>
                <w:rFonts w:ascii="Gill Sans MT" w:hAnsi="Gill Sans MT"/>
                <w:b/>
              </w:rPr>
            </w:pPr>
            <w:r w:rsidRPr="00FB3F29">
              <w:rPr>
                <w:rFonts w:ascii="Gill Sans MT" w:hAnsi="Gill Sans MT"/>
                <w:b/>
              </w:rPr>
              <w:t>Diversity Links</w:t>
            </w:r>
          </w:p>
          <w:p w:rsidR="00261557" w:rsidRPr="00FB3F29" w:rsidRDefault="00261557" w:rsidP="00F10338">
            <w:pPr>
              <w:pStyle w:val="NoSpacing"/>
              <w:jc w:val="center"/>
              <w:rPr>
                <w:rFonts w:ascii="Gill Sans MT" w:hAnsi="Gill Sans MT"/>
                <w:b/>
              </w:rPr>
            </w:pPr>
          </w:p>
          <w:p w:rsidR="00261557" w:rsidRPr="00FB3F29" w:rsidRDefault="00261557" w:rsidP="00F10338">
            <w:pPr>
              <w:pStyle w:val="NoSpacing"/>
              <w:jc w:val="center"/>
              <w:rPr>
                <w:rFonts w:ascii="Gill Sans MT" w:hAnsi="Gill Sans MT"/>
                <w:b/>
              </w:rPr>
            </w:pPr>
          </w:p>
        </w:tc>
        <w:tc>
          <w:tcPr>
            <w:tcW w:w="8117" w:type="dxa"/>
          </w:tcPr>
          <w:p w:rsidR="00515E02" w:rsidRPr="007410D3" w:rsidRDefault="00515E02" w:rsidP="00F10338">
            <w:pPr>
              <w:pStyle w:val="NoSpacing"/>
              <w:rPr>
                <w:rFonts w:ascii="Gill Sans MT" w:hAnsi="Gill Sans MT"/>
              </w:rPr>
            </w:pPr>
          </w:p>
        </w:tc>
      </w:tr>
      <w:tr w:rsidR="00261557" w:rsidRPr="007410D3" w:rsidTr="00F10338">
        <w:tc>
          <w:tcPr>
            <w:tcW w:w="1948" w:type="dxa"/>
          </w:tcPr>
          <w:p w:rsidR="00261557" w:rsidRPr="00FB3F29" w:rsidRDefault="00261557" w:rsidP="00F10338">
            <w:pPr>
              <w:pStyle w:val="NoSpacing"/>
              <w:jc w:val="center"/>
              <w:rPr>
                <w:rFonts w:ascii="Gill Sans MT" w:hAnsi="Gill Sans MT"/>
                <w:b/>
              </w:rPr>
            </w:pPr>
            <w:r w:rsidRPr="00FB3F29">
              <w:rPr>
                <w:rFonts w:ascii="Gill Sans MT" w:hAnsi="Gill Sans MT"/>
                <w:b/>
              </w:rPr>
              <w:t>Vocabulary</w:t>
            </w:r>
          </w:p>
          <w:p w:rsidR="00261557" w:rsidRPr="00FB3F29" w:rsidRDefault="00261557" w:rsidP="00F10338">
            <w:pPr>
              <w:pStyle w:val="NoSpacing"/>
              <w:jc w:val="center"/>
              <w:rPr>
                <w:rFonts w:ascii="Gill Sans MT" w:hAnsi="Gill Sans MT"/>
                <w:b/>
              </w:rPr>
            </w:pPr>
          </w:p>
          <w:p w:rsidR="00261557" w:rsidRPr="00FB3F29" w:rsidRDefault="00261557" w:rsidP="00F10338">
            <w:pPr>
              <w:pStyle w:val="NoSpacing"/>
              <w:jc w:val="center"/>
              <w:rPr>
                <w:rFonts w:ascii="Gill Sans MT" w:hAnsi="Gill Sans MT"/>
                <w:b/>
              </w:rPr>
            </w:pPr>
          </w:p>
        </w:tc>
        <w:tc>
          <w:tcPr>
            <w:tcW w:w="8117" w:type="dxa"/>
          </w:tcPr>
          <w:p w:rsidR="00261557" w:rsidRPr="00656415" w:rsidRDefault="00AA188E" w:rsidP="00AA188E">
            <w:pPr>
              <w:spacing w:after="160" w:line="259" w:lineRule="auto"/>
              <w:rPr>
                <w:rFonts w:ascii="Gill Sans MT" w:hAnsi="Gill Sans MT"/>
              </w:rPr>
            </w:pPr>
            <w:bookmarkStart w:id="5" w:name="_GoBack"/>
            <w:r w:rsidRPr="00656415">
              <w:rPr>
                <w:rFonts w:ascii="Gill Sans MT" w:hAnsi="Gill Sans MT"/>
              </w:rPr>
              <w:t xml:space="preserve">Puberty, life cycle, foetus, baby, child, adolescent, adult, reproduce, </w:t>
            </w:r>
            <w:r w:rsidR="00901A18" w:rsidRPr="00656415">
              <w:rPr>
                <w:rFonts w:ascii="Gill Sans MT" w:hAnsi="Gill Sans MT"/>
              </w:rPr>
              <w:t>gestation period, vertebrate, invertebrate, senior, growth, development</w:t>
            </w:r>
            <w:bookmarkEnd w:id="5"/>
          </w:p>
        </w:tc>
      </w:tr>
    </w:tbl>
    <w:p w:rsidR="00261557" w:rsidRDefault="00261557" w:rsidP="00261557"/>
    <w:sectPr w:rsidR="00261557" w:rsidSect="00550C6F">
      <w:headerReference w:type="default" r:id="rId7"/>
      <w:pgSz w:w="11906" w:h="16838" w:code="9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F55BA" w:rsidRDefault="002F55BA" w:rsidP="00E813B6">
      <w:pPr>
        <w:spacing w:after="0" w:line="240" w:lineRule="auto"/>
      </w:pPr>
      <w:r>
        <w:separator/>
      </w:r>
    </w:p>
  </w:endnote>
  <w:endnote w:type="continuationSeparator" w:id="0">
    <w:p w:rsidR="002F55BA" w:rsidRDefault="002F55BA" w:rsidP="00E813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F55BA" w:rsidRDefault="002F55BA" w:rsidP="00E813B6">
      <w:pPr>
        <w:spacing w:after="0" w:line="240" w:lineRule="auto"/>
      </w:pPr>
      <w:r>
        <w:separator/>
      </w:r>
    </w:p>
  </w:footnote>
  <w:footnote w:type="continuationSeparator" w:id="0">
    <w:p w:rsidR="002F55BA" w:rsidRDefault="002F55BA" w:rsidP="00E813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F55BA" w:rsidRPr="00824B93" w:rsidRDefault="00656415" w:rsidP="00E813B6">
    <w:pPr>
      <w:pStyle w:val="Header"/>
      <w:jc w:val="center"/>
      <w:rPr>
        <w:rFonts w:ascii="Gill Sans MT" w:hAnsi="Gill Sans MT"/>
        <w:sz w:val="28"/>
        <w:szCs w:val="28"/>
        <w:u w:val="single"/>
      </w:rPr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7923377" o:spid="_x0000_s2049" type="#_x0000_t136" style="position:absolute;left:0;text-align:left;margin-left:0;margin-top:0;width:545.4pt;height:90.9pt;rotation:315;z-index:-251657728;mso-position-horizontal:center;mso-position-horizontal-relative:margin;mso-position-vertical:center;mso-position-vertical-relative:margin" o:allowincell="f" fillcolor="silver" stroked="f">
          <v:fill opacity=".5"/>
          <v:textpath style="font-family:&quot;Gill Sans MT&quot;;font-size:1pt" string="St Augustine's"/>
          <w10:wrap anchorx="margin" anchory="margin"/>
        </v:shape>
      </w:pict>
    </w:r>
    <w:r w:rsidR="002F55BA" w:rsidRPr="00824B93">
      <w:rPr>
        <w:rFonts w:ascii="Gill Sans MT" w:hAnsi="Gill Sans MT"/>
        <w:noProof/>
        <w:sz w:val="28"/>
        <w:szCs w:val="28"/>
        <w:u w:val="single"/>
        <w:lang w:eastAsia="en-GB"/>
      </w:rPr>
      <w:drawing>
        <wp:anchor distT="0" distB="0" distL="114300" distR="114300" simplePos="0" relativeHeight="251657728" behindDoc="1" locked="0" layoutInCell="1" allowOverlap="1" wp14:anchorId="22B6F696" wp14:editId="601E9C73">
          <wp:simplePos x="0" y="0"/>
          <wp:positionH relativeFrom="rightMargin">
            <wp:align>left</wp:align>
          </wp:positionH>
          <wp:positionV relativeFrom="paragraph">
            <wp:posOffset>-316230</wp:posOffset>
          </wp:positionV>
          <wp:extent cx="704850" cy="704850"/>
          <wp:effectExtent l="0" t="0" r="0" b="0"/>
          <wp:wrapTight wrapText="bothSides">
            <wp:wrapPolygon edited="0">
              <wp:start x="5838" y="0"/>
              <wp:lineTo x="0" y="4086"/>
              <wp:lineTo x="0" y="15178"/>
              <wp:lineTo x="2335" y="18681"/>
              <wp:lineTo x="5254" y="21016"/>
              <wp:lineTo x="5838" y="21016"/>
              <wp:lineTo x="15178" y="21016"/>
              <wp:lineTo x="15762" y="21016"/>
              <wp:lineTo x="18681" y="18681"/>
              <wp:lineTo x="21016" y="15178"/>
              <wp:lineTo x="21016" y="4086"/>
              <wp:lineTo x="15178" y="0"/>
              <wp:lineTo x="5838" y="0"/>
            </wp:wrapPolygon>
          </wp:wrapTight>
          <wp:docPr id="3" name="Picture 3" descr="F:\0. Monday Curriculum\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:\0. Monday Curriculum\Log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4850" cy="704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F55BA" w:rsidRPr="00824B93">
      <w:rPr>
        <w:rFonts w:ascii="Gill Sans MT" w:hAnsi="Gill Sans MT"/>
        <w:noProof/>
        <w:sz w:val="28"/>
        <w:szCs w:val="28"/>
        <w:u w:val="single"/>
        <w:lang w:eastAsia="en-GB"/>
      </w:rPr>
      <w:drawing>
        <wp:anchor distT="0" distB="0" distL="114300" distR="114300" simplePos="0" relativeHeight="251656704" behindDoc="1" locked="0" layoutInCell="1" allowOverlap="1" wp14:anchorId="1164DE51" wp14:editId="65B18A89">
          <wp:simplePos x="0" y="0"/>
          <wp:positionH relativeFrom="column">
            <wp:posOffset>-762000</wp:posOffset>
          </wp:positionH>
          <wp:positionV relativeFrom="paragraph">
            <wp:posOffset>-335280</wp:posOffset>
          </wp:positionV>
          <wp:extent cx="704850" cy="704850"/>
          <wp:effectExtent l="0" t="0" r="0" b="0"/>
          <wp:wrapTight wrapText="bothSides">
            <wp:wrapPolygon edited="0">
              <wp:start x="5838" y="0"/>
              <wp:lineTo x="0" y="4086"/>
              <wp:lineTo x="0" y="15178"/>
              <wp:lineTo x="2335" y="18681"/>
              <wp:lineTo x="5254" y="21016"/>
              <wp:lineTo x="5838" y="21016"/>
              <wp:lineTo x="15178" y="21016"/>
              <wp:lineTo x="15762" y="21016"/>
              <wp:lineTo x="18681" y="18681"/>
              <wp:lineTo x="21016" y="15178"/>
              <wp:lineTo x="21016" y="4086"/>
              <wp:lineTo x="15178" y="0"/>
              <wp:lineTo x="5838" y="0"/>
            </wp:wrapPolygon>
          </wp:wrapTight>
          <wp:docPr id="4" name="Picture 4" descr="F:\0. Monday Curriculum\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:\0. Monday Curriculum\Log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4850" cy="704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F55BA" w:rsidRPr="00824B93">
      <w:rPr>
        <w:rFonts w:ascii="Gill Sans MT" w:hAnsi="Gill Sans MT"/>
        <w:sz w:val="28"/>
        <w:szCs w:val="28"/>
        <w:u w:val="single"/>
      </w:rPr>
      <w:t>St Augustine’s Catholic Academy</w:t>
    </w:r>
  </w:p>
  <w:p w:rsidR="002F55BA" w:rsidRDefault="00D82093" w:rsidP="00E813B6">
    <w:pPr>
      <w:pStyle w:val="Header"/>
      <w:jc w:val="center"/>
      <w:rPr>
        <w:rFonts w:ascii="Gill Sans MT" w:hAnsi="Gill Sans MT"/>
        <w:sz w:val="28"/>
        <w:szCs w:val="28"/>
        <w:u w:val="single"/>
      </w:rPr>
    </w:pPr>
    <w:r>
      <w:rPr>
        <w:rFonts w:ascii="Gill Sans MT" w:hAnsi="Gill Sans MT"/>
        <w:sz w:val="28"/>
        <w:szCs w:val="28"/>
        <w:u w:val="single"/>
      </w:rPr>
      <w:t>Science</w:t>
    </w:r>
    <w:r w:rsidR="002F55BA" w:rsidRPr="00824B93">
      <w:rPr>
        <w:rFonts w:ascii="Gill Sans MT" w:hAnsi="Gill Sans MT"/>
        <w:sz w:val="28"/>
        <w:szCs w:val="28"/>
        <w:u w:val="single"/>
      </w:rPr>
      <w:t xml:space="preserve"> </w:t>
    </w:r>
    <w:r w:rsidR="00997923">
      <w:rPr>
        <w:rFonts w:ascii="Gill Sans MT" w:hAnsi="Gill Sans MT"/>
        <w:sz w:val="28"/>
        <w:szCs w:val="28"/>
        <w:u w:val="single"/>
      </w:rPr>
      <w:t xml:space="preserve">Pentecost 2 </w:t>
    </w:r>
    <w:r w:rsidR="002F55BA" w:rsidRPr="00824B93">
      <w:rPr>
        <w:rFonts w:ascii="Gill Sans MT" w:hAnsi="Gill Sans MT"/>
        <w:sz w:val="28"/>
        <w:szCs w:val="28"/>
        <w:u w:val="single"/>
      </w:rPr>
      <w:t>Intent</w:t>
    </w:r>
  </w:p>
  <w:p w:rsidR="002F55BA" w:rsidRDefault="002F55B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8D3AA0"/>
    <w:multiLevelType w:val="hybridMultilevel"/>
    <w:tmpl w:val="716C94D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425E1E"/>
    <w:multiLevelType w:val="hybridMultilevel"/>
    <w:tmpl w:val="7A00D782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3F03C75"/>
    <w:multiLevelType w:val="hybridMultilevel"/>
    <w:tmpl w:val="3F947A5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9F07136"/>
    <w:multiLevelType w:val="hybridMultilevel"/>
    <w:tmpl w:val="716C94D2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0E80729C"/>
    <w:multiLevelType w:val="hybridMultilevel"/>
    <w:tmpl w:val="9C501E7C"/>
    <w:lvl w:ilvl="0" w:tplc="03402096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8C54D2"/>
    <w:multiLevelType w:val="hybridMultilevel"/>
    <w:tmpl w:val="E61C3B94"/>
    <w:lvl w:ilvl="0" w:tplc="07C67FBC">
      <w:start w:val="1"/>
      <w:numFmt w:val="decimal"/>
      <w:lvlText w:val="%1."/>
      <w:lvlJc w:val="left"/>
      <w:pPr>
        <w:ind w:left="360" w:hanging="360"/>
      </w:pPr>
      <w:rPr>
        <w:rFonts w:ascii="Comic Sans MS" w:eastAsiaTheme="minorHAnsi" w:hAnsi="Comic Sans MS" w:cstheme="minorBidi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2B14E1F"/>
    <w:multiLevelType w:val="multilevel"/>
    <w:tmpl w:val="8E98F8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13880E6E"/>
    <w:multiLevelType w:val="multilevel"/>
    <w:tmpl w:val="ADF663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14291BCA"/>
    <w:multiLevelType w:val="hybridMultilevel"/>
    <w:tmpl w:val="8A7EAF5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65B52F0"/>
    <w:multiLevelType w:val="hybridMultilevel"/>
    <w:tmpl w:val="C358891C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1B30459A"/>
    <w:multiLevelType w:val="multilevel"/>
    <w:tmpl w:val="AF04B6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1D601845"/>
    <w:multiLevelType w:val="hybridMultilevel"/>
    <w:tmpl w:val="57EC8A66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22217B90"/>
    <w:multiLevelType w:val="hybridMultilevel"/>
    <w:tmpl w:val="04BCFE14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23232F5F"/>
    <w:multiLevelType w:val="hybridMultilevel"/>
    <w:tmpl w:val="764CC6F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4BA25C1"/>
    <w:multiLevelType w:val="hybridMultilevel"/>
    <w:tmpl w:val="3CF00FD6"/>
    <w:lvl w:ilvl="0" w:tplc="E632CB96">
      <w:start w:val="1"/>
      <w:numFmt w:val="decimal"/>
      <w:lvlText w:val="%1."/>
      <w:lvlJc w:val="left"/>
      <w:pPr>
        <w:ind w:left="360" w:hanging="360"/>
      </w:pPr>
      <w:rPr>
        <w:rFonts w:ascii="Comic Sans MS" w:eastAsiaTheme="minorHAnsi" w:hAnsi="Comic Sans MS" w:cstheme="minorBidi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25B26630"/>
    <w:multiLevelType w:val="hybridMultilevel"/>
    <w:tmpl w:val="23FA980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25D81436"/>
    <w:multiLevelType w:val="hybridMultilevel"/>
    <w:tmpl w:val="9A9CCF4E"/>
    <w:lvl w:ilvl="0" w:tplc="A84CF10C">
      <w:start w:val="1"/>
      <w:numFmt w:val="decimal"/>
      <w:lvlText w:val="%1."/>
      <w:lvlJc w:val="left"/>
      <w:pPr>
        <w:ind w:left="360" w:hanging="360"/>
      </w:pPr>
      <w:rPr>
        <w:rFonts w:ascii="Comic Sans MS" w:eastAsiaTheme="minorHAnsi" w:hAnsi="Comic Sans MS" w:cstheme="minorBidi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2DB6610C"/>
    <w:multiLevelType w:val="hybridMultilevel"/>
    <w:tmpl w:val="8CEE2F9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34AD0040"/>
    <w:multiLevelType w:val="hybridMultilevel"/>
    <w:tmpl w:val="42B233C6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363A012B"/>
    <w:multiLevelType w:val="hybridMultilevel"/>
    <w:tmpl w:val="4C0A7388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3C640763"/>
    <w:multiLevelType w:val="hybridMultilevel"/>
    <w:tmpl w:val="81702892"/>
    <w:lvl w:ilvl="0" w:tplc="08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C6E01BF"/>
    <w:multiLevelType w:val="hybridMultilevel"/>
    <w:tmpl w:val="703E7E3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42AE59C4"/>
    <w:multiLevelType w:val="hybridMultilevel"/>
    <w:tmpl w:val="D97AD97C"/>
    <w:lvl w:ilvl="0" w:tplc="A84CF10C">
      <w:start w:val="1"/>
      <w:numFmt w:val="decimal"/>
      <w:lvlText w:val="%1."/>
      <w:lvlJc w:val="left"/>
      <w:pPr>
        <w:ind w:left="360" w:hanging="360"/>
      </w:pPr>
      <w:rPr>
        <w:rFonts w:ascii="Comic Sans MS" w:eastAsiaTheme="minorHAnsi" w:hAnsi="Comic Sans M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437A69E8"/>
    <w:multiLevelType w:val="hybridMultilevel"/>
    <w:tmpl w:val="B5C85424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481645F5"/>
    <w:multiLevelType w:val="hybridMultilevel"/>
    <w:tmpl w:val="644AD4C8"/>
    <w:lvl w:ilvl="0" w:tplc="08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932468D"/>
    <w:multiLevelType w:val="hybridMultilevel"/>
    <w:tmpl w:val="B184A8A8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4A73567D"/>
    <w:multiLevelType w:val="hybridMultilevel"/>
    <w:tmpl w:val="7E1208B8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4BA41AC0"/>
    <w:multiLevelType w:val="hybridMultilevel"/>
    <w:tmpl w:val="2DD4AE56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4C1A4C2F"/>
    <w:multiLevelType w:val="hybridMultilevel"/>
    <w:tmpl w:val="1ECCEA9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4F652CF2"/>
    <w:multiLevelType w:val="hybridMultilevel"/>
    <w:tmpl w:val="024A4F34"/>
    <w:lvl w:ilvl="0" w:tplc="019E520C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hint="default"/>
        <w:sz w:val="18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532E63D7"/>
    <w:multiLevelType w:val="hybridMultilevel"/>
    <w:tmpl w:val="BD0286D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6617E1F"/>
    <w:multiLevelType w:val="hybridMultilevel"/>
    <w:tmpl w:val="7DB279F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56F6745F"/>
    <w:multiLevelType w:val="hybridMultilevel"/>
    <w:tmpl w:val="8BA82E7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58C42AC0"/>
    <w:multiLevelType w:val="multilevel"/>
    <w:tmpl w:val="F14692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4" w15:restartNumberingAfterBreak="0">
    <w:nsid w:val="5A762287"/>
    <w:multiLevelType w:val="multilevel"/>
    <w:tmpl w:val="AC5E47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5" w15:restartNumberingAfterBreak="0">
    <w:nsid w:val="5BF5025E"/>
    <w:multiLevelType w:val="hybridMultilevel"/>
    <w:tmpl w:val="E736927C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0">
    <w:nsid w:val="5E23205F"/>
    <w:multiLevelType w:val="hybridMultilevel"/>
    <w:tmpl w:val="17102A38"/>
    <w:lvl w:ilvl="0" w:tplc="B762BF4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E715EBD"/>
    <w:multiLevelType w:val="hybridMultilevel"/>
    <w:tmpl w:val="A4782C4A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63601CDC"/>
    <w:multiLevelType w:val="hybridMultilevel"/>
    <w:tmpl w:val="AF12E850"/>
    <w:lvl w:ilvl="0" w:tplc="08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38528AB"/>
    <w:multiLevelType w:val="hybridMultilevel"/>
    <w:tmpl w:val="242E45E0"/>
    <w:lvl w:ilvl="0" w:tplc="12CEB4FE">
      <w:start w:val="1"/>
      <w:numFmt w:val="decimal"/>
      <w:lvlText w:val="%1."/>
      <w:lvlJc w:val="left"/>
      <w:pPr>
        <w:ind w:left="360" w:hanging="360"/>
      </w:pPr>
      <w:rPr>
        <w:rFonts w:ascii="Gill Sans MT" w:eastAsiaTheme="minorHAnsi" w:hAnsi="Gill Sans MT" w:cstheme="minorBidi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0" w15:restartNumberingAfterBreak="0">
    <w:nsid w:val="6CD16E65"/>
    <w:multiLevelType w:val="hybridMultilevel"/>
    <w:tmpl w:val="3C76E1FE"/>
    <w:lvl w:ilvl="0" w:tplc="08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0A37637"/>
    <w:multiLevelType w:val="hybridMultilevel"/>
    <w:tmpl w:val="71C4E202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73861DA7"/>
    <w:multiLevelType w:val="hybridMultilevel"/>
    <w:tmpl w:val="F6DE3FFC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3" w15:restartNumberingAfterBreak="0">
    <w:nsid w:val="76EA328B"/>
    <w:multiLevelType w:val="hybridMultilevel"/>
    <w:tmpl w:val="7434762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4" w15:restartNumberingAfterBreak="0">
    <w:nsid w:val="77E25A77"/>
    <w:multiLevelType w:val="hybridMultilevel"/>
    <w:tmpl w:val="2F72988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5" w15:restartNumberingAfterBreak="0">
    <w:nsid w:val="7B710298"/>
    <w:multiLevelType w:val="hybridMultilevel"/>
    <w:tmpl w:val="A874F99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35"/>
  </w:num>
  <w:num w:numId="3">
    <w:abstractNumId w:val="26"/>
  </w:num>
  <w:num w:numId="4">
    <w:abstractNumId w:val="42"/>
  </w:num>
  <w:num w:numId="5">
    <w:abstractNumId w:val="11"/>
  </w:num>
  <w:num w:numId="6">
    <w:abstractNumId w:val="1"/>
  </w:num>
  <w:num w:numId="7">
    <w:abstractNumId w:val="3"/>
  </w:num>
  <w:num w:numId="8">
    <w:abstractNumId w:val="41"/>
  </w:num>
  <w:num w:numId="9">
    <w:abstractNumId w:val="29"/>
  </w:num>
  <w:num w:numId="10">
    <w:abstractNumId w:val="30"/>
  </w:num>
  <w:num w:numId="11">
    <w:abstractNumId w:val="33"/>
  </w:num>
  <w:num w:numId="12">
    <w:abstractNumId w:val="13"/>
  </w:num>
  <w:num w:numId="13">
    <w:abstractNumId w:val="0"/>
  </w:num>
  <w:num w:numId="14">
    <w:abstractNumId w:val="36"/>
  </w:num>
  <w:num w:numId="15">
    <w:abstractNumId w:val="21"/>
  </w:num>
  <w:num w:numId="16">
    <w:abstractNumId w:val="25"/>
  </w:num>
  <w:num w:numId="17">
    <w:abstractNumId w:val="18"/>
  </w:num>
  <w:num w:numId="18">
    <w:abstractNumId w:val="31"/>
  </w:num>
  <w:num w:numId="19">
    <w:abstractNumId w:val="34"/>
  </w:num>
  <w:num w:numId="20">
    <w:abstractNumId w:val="5"/>
  </w:num>
  <w:num w:numId="21">
    <w:abstractNumId w:val="37"/>
  </w:num>
  <w:num w:numId="22">
    <w:abstractNumId w:val="27"/>
  </w:num>
  <w:num w:numId="23">
    <w:abstractNumId w:val="43"/>
  </w:num>
  <w:num w:numId="24">
    <w:abstractNumId w:val="10"/>
  </w:num>
  <w:num w:numId="25">
    <w:abstractNumId w:val="14"/>
  </w:num>
  <w:num w:numId="26">
    <w:abstractNumId w:val="39"/>
  </w:num>
  <w:num w:numId="27">
    <w:abstractNumId w:val="17"/>
  </w:num>
  <w:num w:numId="28">
    <w:abstractNumId w:val="15"/>
  </w:num>
  <w:num w:numId="29">
    <w:abstractNumId w:val="6"/>
  </w:num>
  <w:num w:numId="30">
    <w:abstractNumId w:val="2"/>
  </w:num>
  <w:num w:numId="31">
    <w:abstractNumId w:val="44"/>
  </w:num>
  <w:num w:numId="32">
    <w:abstractNumId w:val="16"/>
  </w:num>
  <w:num w:numId="33">
    <w:abstractNumId w:val="8"/>
  </w:num>
  <w:num w:numId="34">
    <w:abstractNumId w:val="23"/>
  </w:num>
  <w:num w:numId="35">
    <w:abstractNumId w:val="7"/>
  </w:num>
  <w:num w:numId="36">
    <w:abstractNumId w:val="28"/>
  </w:num>
  <w:num w:numId="37">
    <w:abstractNumId w:val="32"/>
  </w:num>
  <w:num w:numId="38">
    <w:abstractNumId w:val="22"/>
  </w:num>
  <w:num w:numId="39">
    <w:abstractNumId w:val="12"/>
  </w:num>
  <w:num w:numId="40">
    <w:abstractNumId w:val="19"/>
  </w:num>
  <w:num w:numId="41">
    <w:abstractNumId w:val="40"/>
  </w:num>
  <w:num w:numId="42">
    <w:abstractNumId w:val="38"/>
  </w:num>
  <w:num w:numId="43">
    <w:abstractNumId w:val="24"/>
  </w:num>
  <w:num w:numId="44">
    <w:abstractNumId w:val="4"/>
  </w:num>
  <w:num w:numId="45">
    <w:abstractNumId w:val="20"/>
  </w:num>
  <w:num w:numId="46">
    <w:abstractNumId w:val="45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13B6"/>
    <w:rsid w:val="00046C76"/>
    <w:rsid w:val="00060E8A"/>
    <w:rsid w:val="0008036F"/>
    <w:rsid w:val="000C43F2"/>
    <w:rsid w:val="00113B01"/>
    <w:rsid w:val="0011489F"/>
    <w:rsid w:val="00130F54"/>
    <w:rsid w:val="001436A6"/>
    <w:rsid w:val="001A3A92"/>
    <w:rsid w:val="001D0ED9"/>
    <w:rsid w:val="0021158E"/>
    <w:rsid w:val="0022071C"/>
    <w:rsid w:val="00246291"/>
    <w:rsid w:val="002607FE"/>
    <w:rsid w:val="00261557"/>
    <w:rsid w:val="002C0BC3"/>
    <w:rsid w:val="002E6AA9"/>
    <w:rsid w:val="002F55BA"/>
    <w:rsid w:val="00313235"/>
    <w:rsid w:val="00314F6E"/>
    <w:rsid w:val="003F03E1"/>
    <w:rsid w:val="00420F66"/>
    <w:rsid w:val="00454AB6"/>
    <w:rsid w:val="00483A90"/>
    <w:rsid w:val="004B3A79"/>
    <w:rsid w:val="00515E02"/>
    <w:rsid w:val="00550C6F"/>
    <w:rsid w:val="00566950"/>
    <w:rsid w:val="00595B1F"/>
    <w:rsid w:val="00623067"/>
    <w:rsid w:val="00656415"/>
    <w:rsid w:val="007A082B"/>
    <w:rsid w:val="007C41E8"/>
    <w:rsid w:val="007D6357"/>
    <w:rsid w:val="0084376F"/>
    <w:rsid w:val="008E565D"/>
    <w:rsid w:val="00901A18"/>
    <w:rsid w:val="009073E5"/>
    <w:rsid w:val="009448C2"/>
    <w:rsid w:val="00980127"/>
    <w:rsid w:val="00997923"/>
    <w:rsid w:val="00A2053D"/>
    <w:rsid w:val="00A43DD1"/>
    <w:rsid w:val="00A837AB"/>
    <w:rsid w:val="00AA188E"/>
    <w:rsid w:val="00AD42DA"/>
    <w:rsid w:val="00B05BCA"/>
    <w:rsid w:val="00B96601"/>
    <w:rsid w:val="00C11815"/>
    <w:rsid w:val="00CD621F"/>
    <w:rsid w:val="00D215C2"/>
    <w:rsid w:val="00D71A1D"/>
    <w:rsid w:val="00D810C5"/>
    <w:rsid w:val="00D82093"/>
    <w:rsid w:val="00DA2570"/>
    <w:rsid w:val="00DD0605"/>
    <w:rsid w:val="00E158F5"/>
    <w:rsid w:val="00E315D6"/>
    <w:rsid w:val="00E6240C"/>
    <w:rsid w:val="00E657CD"/>
    <w:rsid w:val="00E70670"/>
    <w:rsid w:val="00E7713E"/>
    <w:rsid w:val="00E813B6"/>
    <w:rsid w:val="00EE1E8D"/>
    <w:rsid w:val="00F33035"/>
    <w:rsid w:val="00F37631"/>
    <w:rsid w:val="00F8195A"/>
    <w:rsid w:val="00F82688"/>
    <w:rsid w:val="00F83CFC"/>
    <w:rsid w:val="00F86204"/>
    <w:rsid w:val="00FB3F29"/>
    <w:rsid w:val="00FE26F0"/>
    <w:rsid w:val="00FF40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0BEDD0EA"/>
  <w15:chartTrackingRefBased/>
  <w15:docId w15:val="{14D377C3-EF38-4055-9AAA-CF63142FBA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813B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813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E813B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813B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813B6"/>
  </w:style>
  <w:style w:type="paragraph" w:styleId="Footer">
    <w:name w:val="footer"/>
    <w:basedOn w:val="Normal"/>
    <w:link w:val="FooterChar"/>
    <w:uiPriority w:val="99"/>
    <w:unhideWhenUsed/>
    <w:rsid w:val="00E813B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813B6"/>
  </w:style>
  <w:style w:type="paragraph" w:styleId="NormalWeb">
    <w:name w:val="Normal (Web)"/>
    <w:basedOn w:val="Normal"/>
    <w:uiPriority w:val="99"/>
    <w:semiHidden/>
    <w:unhideWhenUsed/>
    <w:rsid w:val="008E56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8E565D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8E565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A257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A257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251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56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09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86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1E7A2A57B84A846A8BF3BDF8094D93E" ma:contentTypeVersion="12" ma:contentTypeDescription="Create a new document." ma:contentTypeScope="" ma:versionID="4fd551b8eb23d1a5486ff1d009728842">
  <xsd:schema xmlns:xsd="http://www.w3.org/2001/XMLSchema" xmlns:xs="http://www.w3.org/2001/XMLSchema" xmlns:p="http://schemas.microsoft.com/office/2006/metadata/properties" xmlns:ns2="74cd08f9-8b55-4b05-b7f9-2524d8f2eca1" xmlns:ns3="0594d796-5a59-4842-a7ff-e91501852078" targetNamespace="http://schemas.microsoft.com/office/2006/metadata/properties" ma:root="true" ma:fieldsID="9a332055e211f850dddf7c4bc4229403" ns2:_="" ns3:_="">
    <xsd:import namespace="74cd08f9-8b55-4b05-b7f9-2524d8f2eca1"/>
    <xsd:import namespace="0594d796-5a59-4842-a7ff-e9150185207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cd08f9-8b55-4b05-b7f9-2524d8f2eca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42d79dea-6169-4676-9f5b-0918e6f555a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94d796-5a59-4842-a7ff-e91501852078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501068f8-46d1-478b-8a7f-af1c083c7861}" ma:internalName="TaxCatchAll" ma:showField="CatchAllData" ma:web="0594d796-5a59-4842-a7ff-e9150185207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594d796-5a59-4842-a7ff-e91501852078" xsi:nil="true"/>
    <lcf76f155ced4ddcb4097134ff3c332f xmlns="74cd08f9-8b55-4b05-b7f9-2524d8f2eca1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CCA3FF04-C838-403B-A325-44EF8D83E8E8}"/>
</file>

<file path=customXml/itemProps2.xml><?xml version="1.0" encoding="utf-8"?>
<ds:datastoreItem xmlns:ds="http://schemas.openxmlformats.org/officeDocument/2006/customXml" ds:itemID="{98E350E9-D143-4138-96A3-2581F6D5E23D}"/>
</file>

<file path=customXml/itemProps3.xml><?xml version="1.0" encoding="utf-8"?>
<ds:datastoreItem xmlns:ds="http://schemas.openxmlformats.org/officeDocument/2006/customXml" ds:itemID="{2E572A6E-B9FB-45F5-8343-3E8103A0BE0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3</Pages>
  <Words>1100</Words>
  <Characters>6275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Bates</dc:creator>
  <cp:keywords/>
  <dc:description/>
  <cp:lastModifiedBy>Laura Bates</cp:lastModifiedBy>
  <cp:revision>5</cp:revision>
  <cp:lastPrinted>2022-12-19T17:09:00Z</cp:lastPrinted>
  <dcterms:created xsi:type="dcterms:W3CDTF">2023-03-23T16:19:00Z</dcterms:created>
  <dcterms:modified xsi:type="dcterms:W3CDTF">2023-05-10T12:43:00Z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0x01010061E7A2A57B84A846A8BF3BDF8094D93E</vt:lpwstr>
  </property>
</Properties>
</file>